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E0" w:rsidRDefault="00570B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0BE0" w:rsidRDefault="00570BE0">
      <w:pPr>
        <w:pStyle w:val="ConsPlusNormal"/>
        <w:jc w:val="both"/>
        <w:outlineLvl w:val="0"/>
      </w:pPr>
    </w:p>
    <w:p w:rsidR="00570BE0" w:rsidRDefault="00570BE0">
      <w:pPr>
        <w:pStyle w:val="ConsPlusTitle"/>
        <w:jc w:val="center"/>
        <w:outlineLvl w:val="0"/>
      </w:pPr>
      <w:r>
        <w:t>АДМИНИСТРАЦИЯ ГОРОДА ПЕРМИ</w:t>
      </w:r>
    </w:p>
    <w:p w:rsidR="00570BE0" w:rsidRDefault="00570BE0">
      <w:pPr>
        <w:pStyle w:val="ConsPlusTitle"/>
        <w:jc w:val="center"/>
      </w:pPr>
    </w:p>
    <w:p w:rsidR="00570BE0" w:rsidRDefault="00570BE0">
      <w:pPr>
        <w:pStyle w:val="ConsPlusTitle"/>
        <w:jc w:val="center"/>
      </w:pPr>
      <w:r>
        <w:t>ПОСТАНОВЛЕНИЕ</w:t>
      </w:r>
    </w:p>
    <w:p w:rsidR="00570BE0" w:rsidRDefault="00570BE0">
      <w:pPr>
        <w:pStyle w:val="ConsPlusTitle"/>
        <w:jc w:val="center"/>
      </w:pPr>
      <w:r>
        <w:t>от 16 августа 2005 г. N 1838</w:t>
      </w:r>
    </w:p>
    <w:p w:rsidR="00570BE0" w:rsidRDefault="00570BE0">
      <w:pPr>
        <w:pStyle w:val="ConsPlusTitle"/>
        <w:jc w:val="center"/>
      </w:pPr>
    </w:p>
    <w:p w:rsidR="00570BE0" w:rsidRDefault="00570BE0">
      <w:pPr>
        <w:pStyle w:val="ConsPlusTitle"/>
        <w:jc w:val="center"/>
      </w:pPr>
      <w:r>
        <w:t>ОБ УТВЕРЖДЕНИИ ПОЛОЖЕНИЙ ОБ ОСОБО ОХРАНЯЕМЫХ ПРИРОДНЫХ</w:t>
      </w:r>
    </w:p>
    <w:p w:rsidR="00570BE0" w:rsidRDefault="00570BE0">
      <w:pPr>
        <w:pStyle w:val="ConsPlusTitle"/>
        <w:jc w:val="center"/>
      </w:pPr>
      <w:r>
        <w:t>ТЕРРИТОРИЯХ МЕСТНОГО ЗНАЧЕНИЯ ГОРОДА ПЕРМИ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13.08.2008 </w:t>
            </w:r>
            <w:hyperlink r:id="rId6" w:history="1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06.10.2008 </w:t>
            </w:r>
            <w:hyperlink r:id="rId7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 xml:space="preserve">, от 14.11.2008 </w:t>
            </w:r>
            <w:hyperlink r:id="rId8" w:history="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14.10.2010 </w:t>
            </w:r>
            <w:hyperlink r:id="rId9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20.01.2012 </w:t>
            </w:r>
            <w:hyperlink r:id="rId1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28.03.2012 </w:t>
            </w:r>
            <w:hyperlink r:id="rId1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29.07.2013 </w:t>
            </w:r>
            <w:hyperlink r:id="rId12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13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25.05.2016 </w:t>
            </w:r>
            <w:hyperlink r:id="rId14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24.08.2018 </w:t>
            </w:r>
            <w:hyperlink r:id="rId15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решением</w:t>
        </w:r>
      </w:hyperlink>
      <w:r>
        <w:t xml:space="preserve"> Пермской городской Думы от 07.12.2004 N 192 "Об образовании особо охраняемых природных территорий местного значения" постановляю: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положения</w:t>
        </w:r>
      </w:hyperlink>
      <w:r>
        <w:t xml:space="preserve"> об особо охраняемых природных территориях местного значения города Перми.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3. Департаменту финансов администрации города обеспечить в 2005 году выделение средств на содержание особо охраняемых природных территорий местного значения города Перми в пределах расходов бюджета города, предусмотренных на содержание муниципального учреждения "Пермский городской лесхоз".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 Пресс-службе администрации города опубликовать постановление в газете "Российская газета".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момента его опубликования.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 Контроль за исполнением постановления возложить на заместителя Главы города Фенева А.Ю.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</w:pPr>
      <w:r>
        <w:t>И.о. Главы города</w:t>
      </w:r>
    </w:p>
    <w:p w:rsidR="00570BE0" w:rsidRDefault="00570BE0">
      <w:pPr>
        <w:pStyle w:val="ConsPlusNormal"/>
        <w:jc w:val="right"/>
      </w:pPr>
      <w:r>
        <w:t>А.Я.БЕСФАМИЛЬНЫЙ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0"/>
      </w:pPr>
      <w:r>
        <w:t>УТВЕРЖДЕНО</w:t>
      </w:r>
    </w:p>
    <w:p w:rsidR="00570BE0" w:rsidRDefault="00570BE0">
      <w:pPr>
        <w:pStyle w:val="ConsPlusNormal"/>
        <w:jc w:val="right"/>
      </w:pPr>
      <w:r>
        <w:t>Постановлением</w:t>
      </w:r>
    </w:p>
    <w:p w:rsidR="00570BE0" w:rsidRDefault="00570BE0">
      <w:pPr>
        <w:pStyle w:val="ConsPlusNormal"/>
        <w:jc w:val="right"/>
      </w:pPr>
      <w:r>
        <w:t>администрации города</w:t>
      </w:r>
    </w:p>
    <w:p w:rsidR="00570BE0" w:rsidRDefault="00570BE0">
      <w:pPr>
        <w:pStyle w:val="ConsPlusNormal"/>
        <w:jc w:val="right"/>
      </w:pPr>
      <w:r>
        <w:t>от 16.08.2005 N 1838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bookmarkStart w:id="0" w:name="P36"/>
      <w:bookmarkEnd w:id="0"/>
      <w:r>
        <w:t>ПОЛОЖЕНИЕ</w:t>
      </w:r>
    </w:p>
    <w:p w:rsidR="00570BE0" w:rsidRDefault="00570BE0">
      <w:pPr>
        <w:pStyle w:val="ConsPlusTitle"/>
        <w:jc w:val="center"/>
      </w:pPr>
      <w:r>
        <w:t>ОБ ОСОБО ОХРАНЯЕМОЙ ПРИРОДНОЙ ТЕРРИТОРИИ МЕСТНОГО ЗНАЧЕНИЯ</w:t>
      </w:r>
    </w:p>
    <w:p w:rsidR="00570BE0" w:rsidRDefault="00570BE0">
      <w:pPr>
        <w:pStyle w:val="ConsPlusTitle"/>
        <w:jc w:val="center"/>
      </w:pPr>
      <w:r>
        <w:lastRenderedPageBreak/>
        <w:t>ГОРОДА ПЕРМИ "ЛИПОВАЯ ГОРА"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06.10.2008 </w:t>
            </w:r>
            <w:hyperlink r:id="rId19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14.11.2008 </w:t>
            </w:r>
            <w:hyperlink r:id="rId20" w:history="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20.01.2012 </w:t>
            </w:r>
            <w:hyperlink r:id="rId21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28.03.2012 </w:t>
            </w:r>
            <w:hyperlink r:id="rId2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23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25.05.2016 </w:t>
            </w:r>
            <w:hyperlink r:id="rId24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24.08.2018 </w:t>
            </w:r>
            <w:hyperlink r:id="rId25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1.1. Особо охраняемая природная территория местного значения - охраняемый ландшафт "Липовая гора" (далее - ООПТ) - территория, на которой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1.2. ООПТ образована в соответствии с </w:t>
      </w:r>
      <w:hyperlink r:id="rId27" w:history="1">
        <w:r>
          <w:rPr>
            <w:color w:val="0000FF"/>
          </w:rPr>
          <w:t>решением</w:t>
        </w:r>
      </w:hyperlink>
      <w:r>
        <w:t xml:space="preserve"> Пермской городской Думы от 07.12.2004 N 192 "Об организации особо охраняемых природных территорий местного значения"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1.3. Положение об особо охраняемой природной территории местного значения - охраняемом ландшафте "Липовая гора" (далее - Положение) определяет цели создания, управления,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1.4. ООПТ расположена в границах городских лесов Пермского городского лесничества и является особо значимым и нуждающимся в охране участком леса, имеющим высокую экологическую и эстетическую ценность, и предназначена для пользования в природоохранных, просветительских, научных, рекреационных целях.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1.5.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территории ООПТ, а также не находящихся на территории ООПТ, деятельность которых может причинить ущерб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1.6. Хозяйственная деятельность в ООПТ направлена на обеспечение сохранения биологического разнообразия животного и растительного мира, выполнение мероприятий по уходу за ними и их восстановлению, на организацию отдыха в природных условиях.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1.7. Территория ООПТ подлежит лесоустройству в установленном действующим законодательством порядке с учетом требований настоящего Положения.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1.8.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2. Цели создания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2.1. Основными целями создания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2.1.4. восстановление нарушенного природного комплекса;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2.1.5. 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работа со средствами массовой информации;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информирование населения об ООПТ посредством представления информации в специальных изданиях (буклеты, календари и другое);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кино- и видеопродукции;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видовых точек и смотровых площадок для посетителей;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экологические экскурсии и познавательный туризм;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экологических праздников и акций;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взаимодействие с органами образования и общественными организациями;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2.1.6. создание условий для регулируемого отдыха в природных условиях;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2.1.7. обеспечение содержания ООПТ, организация уборки, обеспечение чистоты и порядка на ООПТ с учетом соблюдения условий режима особой охраны.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2.2.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рубки, рубки ухода, подсадка саженцев;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искусственных мест гнездования птиц и убежищ для животных.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3. Изменение границ и территории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4. Управление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4.1. Управление ООПТ осуществляет муниципальное казенное учреждение "Пермское городское лесничество" (далее - ПермГорЛес).</w:t>
      </w:r>
    </w:p>
    <w:p w:rsidR="00570BE0" w:rsidRDefault="00570BE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20.01.2012 N 16)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 ПермГорЛес на территории ООПТ в границах городских лесов: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4.2.1. осуществляет наблюдение за соблюдением юридическими лицами, индивидуальными предпринимателями и физическими лицами в части соблюдения режима </w:t>
      </w:r>
      <w:r>
        <w:lastRenderedPageBreak/>
        <w:t>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4.2.2 организует: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противоклещевых обработок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(в границах ландшафтных полян без древесной растительности);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текущее содержание и ремонт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ее содержание и ремонт;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 и в том числе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установку на территории ООПТ информационных аншлагов о режимах охраны и использования ООПТ, знаков о границах ООПТ в границах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уборку мусора на рекреационно обустроенных участках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4.2.3. обеспечивает: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обеспечение функционирования учебно-познавательных маршрутов, экологических троп;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огораживание муравейников;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размещение искусственных гнездовий и кормушек;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подготовку лыжных трасс;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работы по восстановлению нарушенного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контроль за проведением ремонтных работ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- Управление);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содействие научно-исследовательской деятельности на ООПТ.</w:t>
      </w:r>
    </w:p>
    <w:p w:rsidR="00570BE0" w:rsidRDefault="00570BE0">
      <w:pPr>
        <w:pStyle w:val="ConsPlusNormal"/>
        <w:jc w:val="both"/>
      </w:pPr>
      <w:r>
        <w:t xml:space="preserve">(п. 4.2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4.3.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25.05.2016 N 355.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4.4. Управление: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планирует научно-исследовательскую деятельность на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проведение строительства инженерных сооружений, линейных объектов, связанных непосредственно с выполнением ООПТ своих функций и задач;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обеспечивает организацию профилактических мероприятий по предупреждению, ограничению возникновения и распространения пожаров, а также контроль посещения ООПТ в пожароопасный период;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накладывает ограничения на проведение шумных мероприятий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установку на ООПТ информационных аншлагов, знаков о границах функциональных зон, режимах охраны и использования ООПТ вне границ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муниципальный лесной контроль, муниципальный контроль в области использования и охраны ООПТ и контроль за деятельностью ПермГорЛес.</w:t>
      </w:r>
    </w:p>
    <w:p w:rsidR="00570BE0" w:rsidRDefault="00570BE0">
      <w:pPr>
        <w:pStyle w:val="ConsPlusNormal"/>
        <w:jc w:val="both"/>
      </w:pPr>
      <w:r>
        <w:t xml:space="preserve">(п. 4.4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5. Режим охраны и использования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5.1.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5.2. Правообладатели земельных участков обязаны соблюдать требования режима охраны, установленного на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5.3. Запрещается любая деятельность, противоречащая задачам и режиму охраны ООПТ, в том числе: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искажение исторически сложившегося охраняемого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умышленное причинение беспокойства, отлов и уничтожение, разорение мест обитаний диких животных, в том числе нор, гнезд;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животным миром, за исключением случаев, предусмотренных настоящим Положением;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введение (интродукция) любых видов растений или животных, ранее не обитавших на ООПТ, в целях их акклиматизации;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 </w:t>
      </w:r>
      <w:r>
        <w:lastRenderedPageBreak/>
        <w:t>растений;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снос зеленых насаждений, не соответствующий </w:t>
      </w:r>
      <w:hyperlink r:id="rId35" w:history="1">
        <w:r>
          <w:rPr>
            <w:color w:val="0000FF"/>
          </w:rPr>
          <w:t>Порядку</w:t>
        </w:r>
      </w:hyperlink>
      <w:r>
        <w:t xml:space="preserve">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N 155;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заготовка живицы и древесных соков;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изменение вида разрешенного использования земельного, лесного участка или его части;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занятие земельных, лесных участков;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рекламных и информационных щитов, не связанных с функционированием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загрязнение почв, замусоривание территории, захоронение мусора, устройство бытовых и промышленных свалок;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строительство на ООПТ складов для хранения ядохимикатов, радиоактивных веществ и любых агрессивных жидкостей;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свободный выгул собак;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5.4. Разрешается: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собак только на поводке;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другое;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экскурсий, организация экологических лагерей с участием школьников и студентов по согласованию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мероприятий по склоноукреплению;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капитальный, текущий ремонт, реконструкция, строительство инженерных сооружений и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текущее содержание и ремонт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эстетического и рекреационного потенциала ООПТ;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24.08.2018 N 550, вносящего изменения в данный документ, видимо, допущена опечатка: пункт 5.1.1 в Положении отсутствует.</w:t>
            </w:r>
          </w:p>
        </w:tc>
      </w:tr>
    </w:tbl>
    <w:p w:rsidR="00570BE0" w:rsidRDefault="00570BE0">
      <w:pPr>
        <w:pStyle w:val="ConsPlusNormal"/>
        <w:spacing w:before="280"/>
        <w:ind w:firstLine="540"/>
        <w:jc w:val="both"/>
      </w:pPr>
      <w:r>
        <w:t>осуществление иных видов деятельности, не приводящих к необратимым изменениям природного комплекса ООПТ, при наличии положительного заключения научных организаций в области экологии или ученых-экологов, с соблюдением требований действующего законодательства и пункта 5.1.1 настоящего Положения.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5.5. При смене пользователей и собственников прилегающих к ООПТ земельных участков все ограничения, наложенные настоящим Положением, сохраняют силу.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5.6. Проекты благоустройства ООПТ подлежат обязательному согласованию с Управлением.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5.7.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другое),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 Порядок проведения санитарно-оздоровительных мероприятий на ООПТ</w:t>
      </w:r>
    </w:p>
    <w:p w:rsidR="00570BE0" w:rsidRDefault="00570BE0">
      <w:pPr>
        <w:pStyle w:val="ConsPlusNonformat"/>
        <w:jc w:val="both"/>
      </w:pPr>
      <w:r>
        <w:t xml:space="preserve">(введен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nformat"/>
        <w:jc w:val="both"/>
      </w:pP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.1.   Санитарно-оздоровительные  мероприятия  на  ООПТ  проводятся  в</w:t>
      </w:r>
    </w:p>
    <w:p w:rsidR="00570BE0" w:rsidRDefault="00570BE0">
      <w:pPr>
        <w:pStyle w:val="ConsPlusNonformat"/>
        <w:jc w:val="both"/>
      </w:pPr>
      <w:r>
        <w:t>соответствии с требованиями лесного законодательства.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.2.  Планы  санитарно-оздоровительных  мероприятий  лесных насаждений</w:t>
      </w:r>
    </w:p>
    <w:p w:rsidR="00570BE0" w:rsidRDefault="00570BE0">
      <w:pPr>
        <w:pStyle w:val="ConsPlusNonformat"/>
        <w:jc w:val="both"/>
      </w:pPr>
      <w:r>
        <w:t>определяются  на  основании  лесоустройства, лесохозяйственного регламента,</w:t>
      </w:r>
    </w:p>
    <w:p w:rsidR="00570BE0" w:rsidRDefault="00570BE0">
      <w:pPr>
        <w:pStyle w:val="ConsPlusNonformat"/>
        <w:jc w:val="both"/>
      </w:pPr>
      <w:r>
        <w:t>натурного,   лесопатологического   обследования  и  подлежат  обязательному</w:t>
      </w:r>
    </w:p>
    <w:p w:rsidR="00570BE0" w:rsidRDefault="00570BE0">
      <w:pPr>
        <w:pStyle w:val="ConsPlusNonformat"/>
        <w:jc w:val="both"/>
      </w:pPr>
      <w:r>
        <w:t>согласованию с Управлением.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.3.    Санитарно-оздоровительные    мероприятия   лесных   насаждений</w:t>
      </w:r>
    </w:p>
    <w:p w:rsidR="00570BE0" w:rsidRDefault="00570BE0">
      <w:pPr>
        <w:pStyle w:val="ConsPlusNonformat"/>
        <w:jc w:val="both"/>
      </w:pPr>
      <w:r>
        <w:t>выполняются  без  прокладки  дополнительных  дорог  и  просек с сохранением</w:t>
      </w:r>
    </w:p>
    <w:p w:rsidR="00570BE0" w:rsidRDefault="00570BE0">
      <w:pPr>
        <w:pStyle w:val="ConsPlusNonformat"/>
        <w:jc w:val="both"/>
      </w:pPr>
      <w:r>
        <w:t>подроста.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.4.  С  целью максимального сохранения почв санитарно-оздоровительные</w:t>
      </w:r>
    </w:p>
    <w:p w:rsidR="00570BE0" w:rsidRDefault="00570BE0">
      <w:pPr>
        <w:pStyle w:val="ConsPlusNonformat"/>
        <w:jc w:val="both"/>
      </w:pPr>
      <w:r>
        <w:t>мероприятия лесных насаждений проводятся в снежный период.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5 .5.  В  выводково-гнездовой  период запрещается проведение всех видов</w:t>
      </w:r>
    </w:p>
    <w:p w:rsidR="00570BE0" w:rsidRDefault="00570BE0">
      <w:pPr>
        <w:pStyle w:val="ConsPlusNonformat"/>
        <w:jc w:val="both"/>
      </w:pPr>
      <w:r>
        <w:t>санитарно-оздоровительных  мероприятий  лесных  насаждений,  за исключением</w:t>
      </w:r>
    </w:p>
    <w:p w:rsidR="00570BE0" w:rsidRDefault="00570BE0">
      <w:pPr>
        <w:pStyle w:val="ConsPlusNonformat"/>
        <w:jc w:val="both"/>
      </w:pPr>
      <w:r>
        <w:t>сноса единичных деревьев, угрожающих падением на пешеходные тропы.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6. Ответственность за нарушение правил охраны, использования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6.1.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6.2.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0"/>
      </w:pPr>
      <w:r>
        <w:t>УТВЕРЖДЕНО</w:t>
      </w:r>
    </w:p>
    <w:p w:rsidR="00570BE0" w:rsidRDefault="00570BE0">
      <w:pPr>
        <w:pStyle w:val="ConsPlusNormal"/>
        <w:jc w:val="right"/>
      </w:pPr>
      <w:r>
        <w:t>Постановлением</w:t>
      </w:r>
    </w:p>
    <w:p w:rsidR="00570BE0" w:rsidRDefault="00570BE0">
      <w:pPr>
        <w:pStyle w:val="ConsPlusNormal"/>
        <w:jc w:val="right"/>
      </w:pPr>
      <w:r>
        <w:t>администрации города</w:t>
      </w:r>
    </w:p>
    <w:p w:rsidR="00570BE0" w:rsidRDefault="00570BE0">
      <w:pPr>
        <w:pStyle w:val="ConsPlusNormal"/>
        <w:jc w:val="right"/>
      </w:pPr>
      <w:r>
        <w:t>от 16.08.2005 N 1838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t>ПОЛОЖЕНИЕ</w:t>
      </w:r>
    </w:p>
    <w:p w:rsidR="00570BE0" w:rsidRDefault="00570BE0">
      <w:pPr>
        <w:pStyle w:val="ConsPlusTitle"/>
        <w:jc w:val="center"/>
      </w:pPr>
      <w:r>
        <w:t>ОБ ОСОБО ОХРАНЯЕМОЙ ПРИРОДНОЙ ТЕРРИТОРИИ МЕСТНОГО ЗНАЧЕНИЯ</w:t>
      </w:r>
    </w:p>
    <w:p w:rsidR="00570BE0" w:rsidRDefault="00570BE0">
      <w:pPr>
        <w:pStyle w:val="ConsPlusTitle"/>
        <w:jc w:val="center"/>
      </w:pPr>
      <w:r>
        <w:t>ГОРОДА ПЕРМИ "ЗАКАМСКИЙ БОР"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06.10.2008 </w:t>
            </w:r>
            <w:hyperlink r:id="rId38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14.11.2008 </w:t>
            </w:r>
            <w:hyperlink r:id="rId39" w:history="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20.01.2012 </w:t>
            </w:r>
            <w:hyperlink r:id="rId4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28.03.2012 </w:t>
            </w:r>
            <w:hyperlink r:id="rId41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25.05.2016 </w:t>
            </w:r>
            <w:hyperlink r:id="rId42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24.08.2018 </w:t>
            </w:r>
            <w:hyperlink r:id="rId43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1.1. Особо охраняемая природная территория местного значения - охраняемый ландшафт "Закамский бор" (далее - ООПТ) - территория, на которой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 xml:space="preserve">1.2. ООПТ образована в соответствии с </w:t>
      </w:r>
      <w:hyperlink r:id="rId45" w:history="1">
        <w:r>
          <w:rPr>
            <w:color w:val="0000FF"/>
          </w:rPr>
          <w:t>решением</w:t>
        </w:r>
      </w:hyperlink>
      <w:r>
        <w:t xml:space="preserve"> Пермской городской Думы от 07.12.2004 N 192 "Об организации особо охраняемых природных территорий местного значения"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1.3. Положение об особо охраняемой природной территории местного значения - охраняемом ландшафте "Закамский бор" (далее - Положение) определяет цели создания, управления,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1.4. ООПТ расположена в границах городских лесов Пермского городского лесничества и является особо значимым и нуждающимся в охране участком леса, имеющим высокую экологическую и эстетическую ценность, и предназначена для пользования в природоохранных, просветительских, научных, рекреационных целях.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1.5.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территории ООПТ, а также не находящихся на территории ООПТ, деятельность которых может причинить ущерб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1.6. Хозяйственная деятельность в ООПТ направлена на обеспечение сохранения биологического разнообразия животного и растительного мира, выполнение мероприятий по уходу за ними и их восстановлению, на организацию отдыха в природных условиях.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1.7. Территория ООПТ подлежит лесоустройству в установленном действующим законодательством порядке с учетом требований настоящего Положения.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1.8.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1.9. В границах ООПТ выделяются следующие функциональные зоны: особо защитная, рекреационная, хозяйственного назначения.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2. Цели создания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2.1. Основными целями создания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2.1.4. восстановление нарушенного природного комплекса;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2.1.5. 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работа со средствами массовой информации;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информирование населения об ООПТ посредством представления информации в </w:t>
      </w:r>
      <w:r>
        <w:lastRenderedPageBreak/>
        <w:t>специальных изданиях (буклеты, календари и другое);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кино- и видеопродукции;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видовых точек и смотровых площадок для посетителей;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экологические экскурсии и познавательный туризм;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экологических праздников и акций;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взаимодействие с органами образования и общественными организациями;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2.1.6. создание условий для регулируемого отдыха в природных условиях;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2.1.7. обеспечение содержания ООПТ, организация уборки, обеспечение чистоты и порядка на ООПТ с учетом соблюдения условий режима особой охраны.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2.2.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рубки, рубки ухода, подсадка саженцев;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искусственных мест гнездования птиц и убежищ для животных.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3. Изменение границ и территории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4. Управление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4.1. Управление ООПТ осуществляет муниципальное казенное учреждение "Пермское городское лесничество" (далее - ПермГорЛес).</w:t>
      </w:r>
    </w:p>
    <w:p w:rsidR="00570BE0" w:rsidRDefault="00570BE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20.01.2012 N 16)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 ПермГорЛес на территории ООПТ в границах городских лесов: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4.2.1. обеспечивает наблюдение за соблюдением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4.2.2. организует: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противоклещевых обработок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(в границах ландшафтных полян без древесной растительности);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текущее содержание и ремонт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ее содержание и ремонт;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 и в том числе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установку на территории ООПТ информационных аншлагов о режимах охраны и использования ООПТ, знаков о границах ООПТ в границах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уборку мусора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4.2.3. обеспечивает: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обеспечение функционирования учебно-познавательных маршрутов, экологических троп;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огораживание муравейников;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размещение искусственных гнездовий и кормушек;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подготовку лыжных трасс;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работы по восстановлению нарушенного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контроль за проведением ремонтных работ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природопользованием администрации города Перми (далее - Управление);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содействие научно-исследовательской деятельности на ООПТ.</w:t>
      </w:r>
    </w:p>
    <w:p w:rsidR="00570BE0" w:rsidRDefault="00570BE0">
      <w:pPr>
        <w:pStyle w:val="ConsPlusNormal"/>
        <w:jc w:val="both"/>
      </w:pPr>
      <w:r>
        <w:t xml:space="preserve">(п. 4.2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4.3.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25.05.2016 N 355.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4.4. Управление: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планирует научно-исследовательскую деятельность на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проведение строительства инженерных сооружений, линейных объектов, связанных непосредственно с выполнением ООПТ своих функций и задач;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обеспечивает организацию профилактических мероприятий по предупреждению, ограничению возникновения и распространения пожаров, а также контроль посещения ООПТ в пожароопасный период;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накладывает ограничения на проведение шумных мероприятий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установку на ООПТ информационных аншлагов, знаков о границах функциональных зон, режимах охраны и использования ООПТ вне границ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муниципальный лесной контроль, муниципальный контроль в области использования и охраны ООПТ и контроль за деятельностью ПермГорЛес.</w:t>
      </w:r>
    </w:p>
    <w:p w:rsidR="00570BE0" w:rsidRDefault="00570BE0">
      <w:pPr>
        <w:pStyle w:val="ConsPlusNormal"/>
        <w:jc w:val="both"/>
      </w:pPr>
      <w:r>
        <w:t xml:space="preserve">(п. 4.4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5. Режим охраны и использования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5.1. Режим охраны ООПТ включает систему правил и мероприятий, необходимых для выполнения стоящих перед ним задач, и устанавливается исходя из задач ООПТ и требований природоохранного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5.2. Правообладатели земельных участков обязаны соблюдать требования режима, установленного для функциональной зоны, к которой относится их участок.</w:t>
      </w:r>
    </w:p>
    <w:p w:rsidR="00570BE0" w:rsidRDefault="00570BE0">
      <w:pPr>
        <w:pStyle w:val="ConsPlusNormal"/>
        <w:spacing w:before="220"/>
        <w:ind w:firstLine="540"/>
        <w:jc w:val="both"/>
      </w:pPr>
      <w:bookmarkStart w:id="1" w:name="P300"/>
      <w:bookmarkEnd w:id="1"/>
      <w:r>
        <w:t>5.3. На территории ООПТ запрещается любая деятельность, противоречащая задачам и режиму охраны ООПТ, в том числе: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искажение исторически сложившегося охраняемого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умышленное причинение беспокойства, отлов и уничтожение, разорение мест обитаний диких животных, в том числе нор, гнезд;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животным миром, за исключением случаев, предусмотренных настоящим Положением;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введение (интродукция) любых видов растений или животных, ранее не обитавших на ООПТ, в целях их акклиматизации;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 растений;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снос зеленых насаждений, не соответствующий </w:t>
      </w:r>
      <w:hyperlink r:id="rId53" w:history="1">
        <w:r>
          <w:rPr>
            <w:color w:val="0000FF"/>
          </w:rPr>
          <w:t>Порядку</w:t>
        </w:r>
      </w:hyperlink>
      <w:r>
        <w:t xml:space="preserve">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N 155;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заготовка живицы и древесных соков;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самовольное изменение вида разрешенного использования земельного, лесного участка или его части;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занятие земельных, лесных участков;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рекламных и информационных щитов, не связанных с функционированием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загрязнение почв, замусоривание территории, захоронение мусора, устройство бытовых и промышленных свалок;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строительство на ООПТ складов для хранения ядохимикатов, радиоактивных веществ и любых агрессивных жидкостей;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свободный выгул собак;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5.4. Границы ООПТ и его функциональных зон обозначаются на местности предупредительными и информационными знаками.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5.5. В границах ООПТ оборудуются информационные стенды о режимах охраны и использования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другое),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законодательства.".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5.7. Проекты благоустройства ООПТ подлежат обязательному согласованию с Управлением.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6. Ответственность за нарушение правил охраны, использования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6.1.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6.2. Лица, причинившие материальный ущерб в результате нарушения порядка </w:t>
      </w:r>
      <w:r>
        <w:lastRenderedPageBreak/>
        <w:t>рекультивации, охраны, использования территории ООПТ, обязаны возместить его в полном объеме.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7. Режимы охраны и использования функциональных зон на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7.1. На ООПТ устанавливается дифференцированный режим охраны и использования территорий с учетом природы, историко-культурных, ландшафтных особенностей. В соответствии с этим на ООПТ выделены функциональные зоны согласно схеме функционального зонирования.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7.1.1. Особо защитная зона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особо защитной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тому подобное;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55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посещение территории при условии соблюдения всех требований по режиму охраны и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 по согласованию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300" w:history="1">
        <w:r>
          <w:rPr>
            <w:color w:val="0000FF"/>
          </w:rPr>
          <w:t>пункте 5.3</w:t>
        </w:r>
      </w:hyperlink>
      <w:r>
        <w:t xml:space="preserve"> настоящего Положения, в особо защитных зонах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природными ресурсами;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выгул домашних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7.1.2. Рекреационная зона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рекреационной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57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143, а также при условии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обустройство малых архитектурных зон;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спортивных площадок, при условии отсутствия креплений спортивных снаряжений и иных объектов на частях деревьев и кустарников;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детских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обустройство туристских маршрутов со смотровыми площадками и экологическими </w:t>
      </w:r>
      <w:r>
        <w:lastRenderedPageBreak/>
        <w:t>тропами;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мест для кострищ с запасами дров;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экскурсий, организация экологических лагерей с участием школьников и студентов по согласованию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300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рекреационной зоны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7.1.3. 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хозяйственной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59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экспертизе", с соблюдением требований градостроительного законодательства и в соответствии с </w:t>
      </w:r>
      <w:hyperlink r:id="rId61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другое;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300" w:history="1">
        <w:r>
          <w:rPr>
            <w:color w:val="0000FF"/>
          </w:rPr>
          <w:t>пункте 5.3</w:t>
        </w:r>
      </w:hyperlink>
      <w:r>
        <w:t xml:space="preserve"> настоящего </w:t>
      </w:r>
      <w:r>
        <w:lastRenderedPageBreak/>
        <w:t>Положения, на территории зоны хозяйственного назначения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 предоставленных на ООПТ земельных участков внутренних землепользователей, исключительно для их собственных нужд;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снос зеленых насаждений, не соответствующий </w:t>
      </w:r>
      <w:hyperlink r:id="rId62" w:history="1">
        <w:r>
          <w:rPr>
            <w:color w:val="0000FF"/>
          </w:rPr>
          <w:t>порядку</w:t>
        </w:r>
      </w:hyperlink>
      <w:r>
        <w:t xml:space="preserve"> сноса и выполнения компенсационных посадок зеленых насаждений на территории города Перми, утвержденным решением Пермской городской Думы от 26 августа 2014 г. N 155.</w:t>
      </w:r>
    </w:p>
    <w:p w:rsidR="00570BE0" w:rsidRDefault="00570BE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соответствии с изменениями, внесенными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550.</w:t>
            </w:r>
          </w:p>
        </w:tc>
      </w:tr>
    </w:tbl>
    <w:p w:rsidR="00570BE0" w:rsidRDefault="00570BE0">
      <w:pPr>
        <w:pStyle w:val="ConsPlusNonformat"/>
        <w:spacing w:before="260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 Порядок проведения санитарно-оздоровительных мероприятий на ООПТ</w:t>
      </w:r>
    </w:p>
    <w:p w:rsidR="00570BE0" w:rsidRDefault="00570BE0">
      <w:pPr>
        <w:pStyle w:val="ConsPlusNormal"/>
        <w:jc w:val="both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.1.   Санитарно-оздоровительные  мероприятия  на  ООПТ  проводятся  в</w:t>
      </w:r>
    </w:p>
    <w:p w:rsidR="00570BE0" w:rsidRDefault="00570BE0">
      <w:pPr>
        <w:pStyle w:val="ConsPlusNonformat"/>
        <w:jc w:val="both"/>
      </w:pPr>
      <w:r>
        <w:t>соответствии с требованиями лесного законодательства.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.2.  Планы  санитарно-оздоровительных  мероприятий  лесных насаждений</w:t>
      </w:r>
    </w:p>
    <w:p w:rsidR="00570BE0" w:rsidRDefault="00570BE0">
      <w:pPr>
        <w:pStyle w:val="ConsPlusNonformat"/>
        <w:jc w:val="both"/>
      </w:pPr>
      <w:r>
        <w:t>определяются  на  основании  лесоустройства, лесохозяйственного регламента,</w:t>
      </w:r>
    </w:p>
    <w:p w:rsidR="00570BE0" w:rsidRDefault="00570BE0">
      <w:pPr>
        <w:pStyle w:val="ConsPlusNonformat"/>
        <w:jc w:val="both"/>
      </w:pPr>
      <w:r>
        <w:t>натурного,   лесопатологического   обследования  и  подлежат  обязательному</w:t>
      </w:r>
    </w:p>
    <w:p w:rsidR="00570BE0" w:rsidRDefault="00570BE0">
      <w:pPr>
        <w:pStyle w:val="ConsPlusNonformat"/>
        <w:jc w:val="both"/>
      </w:pPr>
      <w:r>
        <w:t>согласованию с Управлением.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.3.    Санитарно-оздоровительные    мероприятия   лесных   насаждений</w:t>
      </w:r>
    </w:p>
    <w:p w:rsidR="00570BE0" w:rsidRDefault="00570BE0">
      <w:pPr>
        <w:pStyle w:val="ConsPlusNonformat"/>
        <w:jc w:val="both"/>
      </w:pPr>
      <w:r>
        <w:t>выполняются  без  прокладки  дополнительных  дорог  и  просек с сохранением</w:t>
      </w:r>
    </w:p>
    <w:p w:rsidR="00570BE0" w:rsidRDefault="00570BE0">
      <w:pPr>
        <w:pStyle w:val="ConsPlusNonformat"/>
        <w:jc w:val="both"/>
      </w:pPr>
      <w:r>
        <w:t>подроста.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.4.  С  целью максимального сохранения почв санитарно-оздоровительные</w:t>
      </w:r>
    </w:p>
    <w:p w:rsidR="00570BE0" w:rsidRDefault="00570BE0">
      <w:pPr>
        <w:pStyle w:val="ConsPlusNonformat"/>
        <w:jc w:val="both"/>
      </w:pPr>
      <w:r>
        <w:t>мероприятия лесных насаждений проводятся в снежный период.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.5.  В  выводково-гнездовой  период запрещается проведение всех видов</w:t>
      </w:r>
    </w:p>
    <w:p w:rsidR="00570BE0" w:rsidRDefault="00570BE0">
      <w:pPr>
        <w:pStyle w:val="ConsPlusNonformat"/>
        <w:jc w:val="both"/>
      </w:pPr>
      <w:r>
        <w:t>санитарно-оздоровительных  мероприятий  лесных  насаждений,  за исключением</w:t>
      </w:r>
    </w:p>
    <w:p w:rsidR="00570BE0" w:rsidRDefault="00570BE0">
      <w:pPr>
        <w:pStyle w:val="ConsPlusNonformat"/>
        <w:jc w:val="both"/>
      </w:pPr>
      <w:r>
        <w:t>сноса единичных деревьев, угрожающих падением на пешеходные тропы.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1"/>
      </w:pPr>
      <w:r>
        <w:t>Приложение</w:t>
      </w:r>
    </w:p>
    <w:p w:rsidR="00570BE0" w:rsidRDefault="00570BE0">
      <w:pPr>
        <w:pStyle w:val="ConsPlusNormal"/>
        <w:jc w:val="right"/>
      </w:pPr>
      <w:r>
        <w:t>к Положению</w:t>
      </w:r>
    </w:p>
    <w:p w:rsidR="00570BE0" w:rsidRDefault="00570BE0">
      <w:pPr>
        <w:pStyle w:val="ConsPlusNormal"/>
        <w:jc w:val="right"/>
      </w:pPr>
      <w:r>
        <w:t>об особо охраняемой природной</w:t>
      </w:r>
    </w:p>
    <w:p w:rsidR="00570BE0" w:rsidRDefault="00570BE0">
      <w:pPr>
        <w:pStyle w:val="ConsPlusNormal"/>
        <w:jc w:val="right"/>
      </w:pPr>
      <w:r>
        <w:t>территории местного значения</w:t>
      </w:r>
    </w:p>
    <w:p w:rsidR="00570BE0" w:rsidRDefault="00570BE0">
      <w:pPr>
        <w:pStyle w:val="ConsPlusNormal"/>
        <w:jc w:val="right"/>
      </w:pPr>
      <w:r>
        <w:t>города Перми "Закамский бор"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lastRenderedPageBreak/>
        <w:t>СХЕМА</w:t>
      </w:r>
    </w:p>
    <w:p w:rsidR="00570BE0" w:rsidRDefault="00570BE0">
      <w:pPr>
        <w:pStyle w:val="ConsPlusTitle"/>
        <w:jc w:val="center"/>
      </w:pPr>
      <w:r>
        <w:t>функционального зонирования ООПТ "Закамский бор"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center"/>
      </w:pPr>
      <w:r w:rsidRPr="00986DDF">
        <w:rPr>
          <w:position w:val="-295"/>
        </w:rPr>
        <w:pict>
          <v:shape id="_x0000_i1025" style="width:436.7pt;height:306.7pt" coordsize="" o:spt="100" adj="0,,0" path="" filled="f" stroked="f">
            <v:stroke joinstyle="miter"/>
            <v:imagedata r:id="rId66" o:title="base_23920_118151_32768"/>
            <v:formulas/>
            <v:path o:connecttype="segments"/>
          </v:shape>
        </w:pic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0"/>
      </w:pPr>
      <w:r>
        <w:t>УТВЕРЖДЕНО</w:t>
      </w:r>
    </w:p>
    <w:p w:rsidR="00570BE0" w:rsidRDefault="00570BE0">
      <w:pPr>
        <w:pStyle w:val="ConsPlusNormal"/>
        <w:jc w:val="right"/>
      </w:pPr>
      <w:r>
        <w:t>Постановлением</w:t>
      </w:r>
    </w:p>
    <w:p w:rsidR="00570BE0" w:rsidRDefault="00570BE0">
      <w:pPr>
        <w:pStyle w:val="ConsPlusNormal"/>
        <w:jc w:val="right"/>
      </w:pPr>
      <w:r>
        <w:t>администрации города</w:t>
      </w:r>
    </w:p>
    <w:p w:rsidR="00570BE0" w:rsidRDefault="00570BE0">
      <w:pPr>
        <w:pStyle w:val="ConsPlusNormal"/>
        <w:jc w:val="right"/>
      </w:pPr>
      <w:r>
        <w:t>от 16.08.2005 N 1838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t>ПОЛОЖЕНИЕ</w:t>
      </w:r>
    </w:p>
    <w:p w:rsidR="00570BE0" w:rsidRDefault="00570BE0">
      <w:pPr>
        <w:pStyle w:val="ConsPlusTitle"/>
        <w:jc w:val="center"/>
      </w:pPr>
      <w:r>
        <w:t>ОБ ОСОБО ОХРАНЯЕМОЙ ПРИРОДНОЙ ТЕРРИТОРИИ МЕСТНОГО ЗНАЧЕНИЯ</w:t>
      </w:r>
    </w:p>
    <w:p w:rsidR="00570BE0" w:rsidRDefault="00570BE0">
      <w:pPr>
        <w:pStyle w:val="ConsPlusTitle"/>
        <w:jc w:val="center"/>
      </w:pPr>
      <w:r>
        <w:t>ГОРОДА ПЕРМИ "ЛЕВШИНСКИЙ"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06.10.2008 </w:t>
            </w:r>
            <w:hyperlink r:id="rId67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14.11.2008 </w:t>
            </w:r>
            <w:hyperlink r:id="rId68" w:history="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20.01.2012 </w:t>
            </w:r>
            <w:hyperlink r:id="rId6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28.03.2012 </w:t>
            </w:r>
            <w:hyperlink r:id="rId7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25.05.2016 </w:t>
            </w:r>
            <w:hyperlink r:id="rId71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24.08.2018 </w:t>
            </w:r>
            <w:hyperlink r:id="rId72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1.1. Особо охраняемая природная территория местного значения - охраняемый ландшафт </w:t>
      </w:r>
      <w:r>
        <w:lastRenderedPageBreak/>
        <w:t>"Левшинский" (далее - ООПТ) - территория, на которой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1.2. ООПТ образована в соответствии с </w:t>
      </w:r>
      <w:hyperlink r:id="rId74" w:history="1">
        <w:r>
          <w:rPr>
            <w:color w:val="0000FF"/>
          </w:rPr>
          <w:t>решением</w:t>
        </w:r>
      </w:hyperlink>
      <w:r>
        <w:t xml:space="preserve"> Пермской городской Думы от 07.12.2004 N 192 "Об организации особо охраняемых природных территорий местного значения"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1.3. Положение об особо охраняемой природной территории местного значения - охраняемом ландшафте "Левшинский" (далее - Положение) определяет цели создания, управления,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1.4. ООПТ расположена в границах городских лесов Пермского городского лесничества и является особо значимым и нуждающимся в охране участком леса, имеющим высокую экологическую и эстетическую ценность, и предназначена для пользования в природоохранных, просветительских, научных, рекреационных целях.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1.5.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территории ООПТ, а также не находящихся на территории ООПТ, деятельность которых может причинить ущерб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1.6. Хозяйственная деятельность в ООПТ направлена на обеспечение сохранения биологического разнообразия животного и растительного мира, выполнение мероприятий по уходу за ними и их восстановлению, на организацию отдыха в природных условиях.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1.7. Территория ООПТ подлежит лесоустройству в установленном действующим законодательством порядке с учетом требований настоящего Положения.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1.8.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1.9. В границах ООПТ выделяются следующие функциональные зоны: особо защитная, рекреационная, хозяйственного назначения.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2. Цели создания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2.1. Основными задачами функционирования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2.1.4. восстановление нарушенного природного комплекса;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2.1.5. 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работа со средствами массовой информации;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информирование населения об ООПТ посредством представления информации в специальных изданиях (буклеты, календари и другое);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кино- и видеопродукции;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видовых точек и смотровых площадок для посетителей;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экологические экскурсии и познавательный туризм;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экологических праздников и акций;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взаимодействие с органами образования и общественными организациями;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2.1.6. создание условий для регулируемого отдыха в природных условиях;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2.1.7. обеспечение содержания ООПТ, организация уборки, обеспечение чистоты и порядка ООПТ с учетом соблюдения условий режима особой охраны.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2.2.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рубки, рубки ухода, подсадка саженцев;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искусственных мест гнездования птиц и убежищ для животных.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3. Изменение границ и территории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Утратил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4. Управление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4.1. Управление ООПТ осуществляет муниципальное казенное учреждение "Пермское городское лесничество" (далее - ПермГорЛес).</w:t>
      </w:r>
    </w:p>
    <w:p w:rsidR="00570BE0" w:rsidRDefault="00570BE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20.01.2012 N 16)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 ПермГорЛес на территории ООПТ в границах городских лесов: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4.2.1. осуществляет наблюдение за соблюдением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4.2.2. организует: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проведение противоклещевых обработок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(в границах ландшафтных полян без древесной растительности);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текущее содержание и ремонт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ее содержание и ремонт;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 и в том числе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установку на территории ООПТ информационных аншлагов о режимах охраны и использования ООПТ, знаков о границах ООПТ в границах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уборку мусора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4.2.3. обеспечивает: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обеспечение функционирования учебно-познавательных маршрутов, экологических троп;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огораживание муравейников;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размещение искусственных гнездовий и кормушек;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подготовку лыжных трасс;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работы по восстановлению нарушенного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контроль за проведением ремонтных работ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и природопользованию администрации города Перми (далее - Управление);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содействие научно-исследовательской деятельности на ООПТ.</w:t>
      </w:r>
    </w:p>
    <w:p w:rsidR="00570BE0" w:rsidRDefault="00570BE0">
      <w:pPr>
        <w:pStyle w:val="ConsPlusNormal"/>
        <w:jc w:val="both"/>
      </w:pPr>
      <w:r>
        <w:t xml:space="preserve">(п. 4.2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4.3. Утратил силу.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25.05.2016 N 355.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4.4. Управление: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планирует научно-исследовательскую деятельность на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проведение строительства инженерных сооружений, линейных объектов, связанных непосредственно с выполнением ООПТ своих функций и задач;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обеспечивает организацию профилактических мероприятий по предупреждению, ограничению возникновения и распространения пожаров, а также контроль посещения ООПТ в пожароопасный период;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накладывает ограничения на проведение шумных мероприятий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установку на ООПТ информационных аншлагов, знаков о границах функциональных зон, режимах охраны и использования ООПТ вне границ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муниципальный лесной контроль, муниципальный контроль в области использования и охраны ООПТ и контроль за деятельностью ПермГорЛес.</w:t>
      </w:r>
    </w:p>
    <w:p w:rsidR="00570BE0" w:rsidRDefault="00570BE0">
      <w:pPr>
        <w:pStyle w:val="ConsPlusNormal"/>
        <w:jc w:val="both"/>
      </w:pPr>
      <w:r>
        <w:t xml:space="preserve">(п. 4.4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5. Режим охраны и использования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5.1. Режим охраны ООПТ включает систему правил и мероприятий, необходимых для выполнения стоящих перед ООПТ задач, и устанавливается исходя из задач ООПТ, требований природного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5.2. Правообладатели земельных, лесных участков обязаны соблюдать требования режима, установленного для функциональной зоны, к которой относится их участок.</w:t>
      </w:r>
    </w:p>
    <w:p w:rsidR="00570BE0" w:rsidRDefault="00570BE0">
      <w:pPr>
        <w:pStyle w:val="ConsPlusNormal"/>
        <w:spacing w:before="220"/>
        <w:ind w:firstLine="540"/>
        <w:jc w:val="both"/>
      </w:pPr>
      <w:bookmarkStart w:id="2" w:name="P552"/>
      <w:bookmarkEnd w:id="2"/>
      <w:r>
        <w:t>5.3. На территории ООПТ запрещается любая деятельность, противоречащая задачам и режиму охраны ООПТ, в том числе: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искажение исторически сложившегося охраняемого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умышленное причинение беспокойства, отлов и уничтожение, разорение мест обитаний диких животных, в том числе нор, гнезд;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животным миром, за исключением случаев, предусмотренных настоящим Положением;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введение (интродукция) любых видов растений или животных, ранее не обитавших на ООПТ, в целях их акклиматизации;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снос зеленых насаждений, не соответствующий </w:t>
      </w:r>
      <w:hyperlink r:id="rId82" w:history="1">
        <w:r>
          <w:rPr>
            <w:color w:val="0000FF"/>
          </w:rPr>
          <w:t>Порядку</w:t>
        </w:r>
      </w:hyperlink>
      <w:r>
        <w:t xml:space="preserve">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N 155;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заготовка живицы и древесных соков;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</w:t>
      </w:r>
      <w:r>
        <w:lastRenderedPageBreak/>
        <w:t>отсутствии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изменение вида разрешенного использования земельного, лесного участка или его части;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занятие земельных, лесных участков;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рекламных и информационных щитов, не связанных с функционированием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в границах ООПТ с нарушением установленного порядка и без согласования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загрязнение почв, замусоривание территории, захоронение мусора, устройство бытовых и промышленных свалок;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строительство на ООПТ складов для хранения ядохимикатов, радиоактивных веществ и любых агрессивных жидкостей;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свободный выгул собак;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5.4. Границы ООПТ и его функциональных зон обозначаются на местности предупредительными и информационными знаками.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5.5. В границах ООПТ оборудуются информационные стенды о режимах охраны и использования ООПТ, в том числе посетителями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коммуникаций (канализационные сооружения и другие),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5.7. Проекты благоустройства ООПТ подлежат обязательному согласованию с Управлением.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6. Ответственность за нарушение правил охраны, использования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6.1.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6.2.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7. Режимы охраны и использования функциональных зон на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7.1. На ООПТ устанавливается дифференцированный режим охраны и использования территорий с учетом природных, историко-культурных, ландшафтных особенностей. В соответствии с этим на ООПТ выделены функциональные зоны согласно Схеме функционального зонирования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7.1.1. Особо защитная зона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особо защитной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другое;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4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посещение территории при условии соблюдения всех требований по режиму охраны и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 по согласованию с Управлением;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552" w:history="1">
        <w:r>
          <w:rPr>
            <w:color w:val="0000FF"/>
          </w:rPr>
          <w:t>пункте 5.3</w:t>
        </w:r>
      </w:hyperlink>
      <w:r>
        <w:t xml:space="preserve"> настоящего Положения, в особо защитных зонах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природными ресурсами;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разведение и поддержание костров;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7.1.2. 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хозяйственной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85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экспертизе", с соблюдением требований градостроительного законодательства и в соответствии с </w:t>
      </w:r>
      <w:hyperlink r:id="rId88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развешивание искусственных гнезд, дуплянок, щелянок и другое;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552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зоны хозяйственного назначения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 предоставленных на ООПТ земельных участков внутренних землепользователей, исключительно для их собственных нужд;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несанкционированный снос зеленых насаждений в пределах предоставленного на ООПТ земельного участка.</w:t>
      </w:r>
    </w:p>
    <w:p w:rsidR="00570BE0" w:rsidRDefault="00570BE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разделов дана в соответствии с изменениями, внесенными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550.</w:t>
            </w:r>
          </w:p>
        </w:tc>
      </w:tr>
    </w:tbl>
    <w:p w:rsidR="00570BE0" w:rsidRDefault="00570BE0">
      <w:pPr>
        <w:pStyle w:val="ConsPlusNonformat"/>
        <w:spacing w:before="260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 Порядок проведения санитарно-оздоровительных мероприятий на ООПТ</w:t>
      </w:r>
    </w:p>
    <w:p w:rsidR="00570BE0" w:rsidRDefault="00570BE0">
      <w:pPr>
        <w:pStyle w:val="ConsPlusNonformat"/>
        <w:jc w:val="both"/>
      </w:pPr>
      <w:r>
        <w:t xml:space="preserve">(введен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nformat"/>
        <w:jc w:val="both"/>
      </w:pP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.1.   Санитарно-оздоровительные  мероприятия  на  ООПТ  проводятся  в</w:t>
      </w:r>
    </w:p>
    <w:p w:rsidR="00570BE0" w:rsidRDefault="00570BE0">
      <w:pPr>
        <w:pStyle w:val="ConsPlusNonformat"/>
        <w:jc w:val="both"/>
      </w:pPr>
      <w:r>
        <w:t>соответствии с требованиями лесного законодательства.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.2.  Планы  санитарно-оздоровительных  мероприятий  лесных насаждений</w:t>
      </w:r>
    </w:p>
    <w:p w:rsidR="00570BE0" w:rsidRDefault="00570BE0">
      <w:pPr>
        <w:pStyle w:val="ConsPlusNonformat"/>
        <w:jc w:val="both"/>
      </w:pPr>
      <w:r>
        <w:t>определяются  на  основании  лесоустройства, лесохозяйственного регламента,</w:t>
      </w:r>
    </w:p>
    <w:p w:rsidR="00570BE0" w:rsidRDefault="00570BE0">
      <w:pPr>
        <w:pStyle w:val="ConsPlusNonformat"/>
        <w:jc w:val="both"/>
      </w:pPr>
      <w:r>
        <w:t>натурного,   лесопатологического   обследования  и  подлежат  обязательному</w:t>
      </w:r>
    </w:p>
    <w:p w:rsidR="00570BE0" w:rsidRDefault="00570BE0">
      <w:pPr>
        <w:pStyle w:val="ConsPlusNonformat"/>
        <w:jc w:val="both"/>
      </w:pPr>
      <w:r>
        <w:t>согласованию с Управлением.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.3.    Санитарно-оздоровительные    мероприятия   лесных   насаждений</w:t>
      </w:r>
    </w:p>
    <w:p w:rsidR="00570BE0" w:rsidRDefault="00570BE0">
      <w:pPr>
        <w:pStyle w:val="ConsPlusNonformat"/>
        <w:jc w:val="both"/>
      </w:pPr>
      <w:r>
        <w:t>выполняются  без  прокладки  дополнительных  дорог  и  просек с сохранением</w:t>
      </w:r>
    </w:p>
    <w:p w:rsidR="00570BE0" w:rsidRDefault="00570BE0">
      <w:pPr>
        <w:pStyle w:val="ConsPlusNonformat"/>
        <w:jc w:val="both"/>
      </w:pPr>
      <w:r>
        <w:t>подроста.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.4.  С  целью максимального сохранения почв санитарно-оздоровительные</w:t>
      </w:r>
    </w:p>
    <w:p w:rsidR="00570BE0" w:rsidRDefault="00570BE0">
      <w:pPr>
        <w:pStyle w:val="ConsPlusNonformat"/>
        <w:jc w:val="both"/>
      </w:pPr>
      <w:r>
        <w:t>мероприятия лесных насаждений проводятся в снежный период.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.5.  В  выводково-гнездовой  период запрещается проведение всех видов</w:t>
      </w:r>
    </w:p>
    <w:p w:rsidR="00570BE0" w:rsidRDefault="00570BE0">
      <w:pPr>
        <w:pStyle w:val="ConsPlusNonformat"/>
        <w:jc w:val="both"/>
      </w:pPr>
      <w:r>
        <w:lastRenderedPageBreak/>
        <w:t>санитарно-оздоровительных  мероприятий  лесных  насаждений,  за исключением</w:t>
      </w:r>
    </w:p>
    <w:p w:rsidR="00570BE0" w:rsidRDefault="00570BE0">
      <w:pPr>
        <w:pStyle w:val="ConsPlusNonformat"/>
        <w:jc w:val="both"/>
      </w:pPr>
      <w:r>
        <w:t>сноса единичных деревьев, угрожающих падением на пешеходные тропы.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1"/>
      </w:pPr>
      <w:r>
        <w:t>Приложение</w:t>
      </w:r>
    </w:p>
    <w:p w:rsidR="00570BE0" w:rsidRDefault="00570BE0">
      <w:pPr>
        <w:pStyle w:val="ConsPlusNormal"/>
        <w:jc w:val="right"/>
      </w:pPr>
      <w:r>
        <w:t>к Положению</w:t>
      </w:r>
    </w:p>
    <w:p w:rsidR="00570BE0" w:rsidRDefault="00570BE0">
      <w:pPr>
        <w:pStyle w:val="ConsPlusNormal"/>
        <w:jc w:val="right"/>
      </w:pPr>
      <w:r>
        <w:t>об особо охраняемой природной</w:t>
      </w:r>
    </w:p>
    <w:p w:rsidR="00570BE0" w:rsidRDefault="00570BE0">
      <w:pPr>
        <w:pStyle w:val="ConsPlusNormal"/>
        <w:jc w:val="right"/>
      </w:pPr>
      <w:r>
        <w:t>территории местного значения</w:t>
      </w:r>
    </w:p>
    <w:p w:rsidR="00570BE0" w:rsidRDefault="00570BE0">
      <w:pPr>
        <w:pStyle w:val="ConsPlusNormal"/>
        <w:jc w:val="right"/>
      </w:pPr>
      <w:r>
        <w:t>города Перми "Левшинский"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t>СХЕМА</w:t>
      </w:r>
    </w:p>
    <w:p w:rsidR="00570BE0" w:rsidRDefault="00570BE0">
      <w:pPr>
        <w:pStyle w:val="ConsPlusTitle"/>
        <w:jc w:val="center"/>
      </w:pPr>
      <w:r>
        <w:t>функционального зонирования ООПТ "Левшинский"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center"/>
      </w:pPr>
      <w:r w:rsidRPr="00986DDF">
        <w:rPr>
          <w:position w:val="-490"/>
        </w:rPr>
        <w:lastRenderedPageBreak/>
        <w:pict>
          <v:shape id="_x0000_i1026" style="width:436.7pt;height:501.2pt" coordsize="" o:spt="100" adj="0,,0" path="" filled="f" stroked="f">
            <v:stroke joinstyle="miter"/>
            <v:imagedata r:id="rId92" o:title="base_23920_118151_32769"/>
            <v:formulas/>
            <v:path o:connecttype="segments"/>
          </v:shape>
        </w:pic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0"/>
      </w:pPr>
      <w:r>
        <w:t>УТВЕРЖДЕНО</w:t>
      </w:r>
    </w:p>
    <w:p w:rsidR="00570BE0" w:rsidRDefault="00570BE0">
      <w:pPr>
        <w:pStyle w:val="ConsPlusNormal"/>
        <w:jc w:val="right"/>
      </w:pPr>
      <w:r>
        <w:t>Постановлением</w:t>
      </w:r>
    </w:p>
    <w:p w:rsidR="00570BE0" w:rsidRDefault="00570BE0">
      <w:pPr>
        <w:pStyle w:val="ConsPlusNormal"/>
        <w:jc w:val="right"/>
      </w:pPr>
      <w:r>
        <w:t>администрации города</w:t>
      </w:r>
    </w:p>
    <w:p w:rsidR="00570BE0" w:rsidRDefault="00570BE0">
      <w:pPr>
        <w:pStyle w:val="ConsPlusNormal"/>
        <w:jc w:val="right"/>
      </w:pPr>
      <w:r>
        <w:t>от 16.08.2005 N 1838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t>ПОЛОЖЕНИЕ</w:t>
      </w:r>
    </w:p>
    <w:p w:rsidR="00570BE0" w:rsidRDefault="00570BE0">
      <w:pPr>
        <w:pStyle w:val="ConsPlusTitle"/>
        <w:jc w:val="center"/>
      </w:pPr>
      <w:r>
        <w:t>ОБ ОСОБО ОХРАНЯЕМОЙ ПРИРОДНОЙ ТЕРРИТОРИИ МЕСТНОГО ЗНАЧЕНИЯ</w:t>
      </w:r>
    </w:p>
    <w:p w:rsidR="00570BE0" w:rsidRDefault="00570BE0">
      <w:pPr>
        <w:pStyle w:val="ConsPlusTitle"/>
        <w:jc w:val="center"/>
      </w:pPr>
      <w:r>
        <w:t>ГОРОДА ПЕРМИ "ВЕРХНЕКУРЬИНСКИЙ"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Администрации г. Перми от 06.10.2008 </w:t>
            </w:r>
            <w:hyperlink r:id="rId93" w:history="1">
              <w:r>
                <w:rPr>
                  <w:color w:val="0000FF"/>
                </w:rPr>
                <w:t>N 990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14.11.2008 </w:t>
            </w:r>
            <w:hyperlink r:id="rId94" w:history="1">
              <w:r>
                <w:rPr>
                  <w:color w:val="0000FF"/>
                </w:rPr>
                <w:t>N 1074</w:t>
              </w:r>
            </w:hyperlink>
            <w:r>
              <w:rPr>
                <w:color w:val="392C69"/>
              </w:rPr>
              <w:t xml:space="preserve">, от 14.10.2010 </w:t>
            </w:r>
            <w:hyperlink r:id="rId95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20.01.2012 </w:t>
            </w:r>
            <w:hyperlink r:id="rId96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9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17.12.2014 </w:t>
            </w:r>
            <w:hyperlink r:id="rId98" w:history="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25.05.2016 </w:t>
            </w:r>
            <w:hyperlink r:id="rId99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,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24.08.2018 </w:t>
            </w:r>
            <w:hyperlink r:id="rId100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0BE0" w:rsidRDefault="00570BE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 пункт 1.3 признан утратившим силу.</w:t>
            </w:r>
          </w:p>
        </w:tc>
      </w:tr>
    </w:tbl>
    <w:p w:rsidR="00570BE0" w:rsidRDefault="00570BE0">
      <w:pPr>
        <w:pStyle w:val="ConsPlusTitle"/>
        <w:spacing w:before="280"/>
        <w:ind w:firstLine="540"/>
        <w:jc w:val="both"/>
        <w:outlineLvl w:val="1"/>
      </w:pPr>
      <w:r>
        <w:t>1. Общие положения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1.1. Особо охраняемая природная территория местного значения - охраняемый ландшафт "Верхнекурьинский" (далее - ООПТ) - территория, на которой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1.2. ООПТ образована в соответствии с </w:t>
      </w:r>
      <w:hyperlink r:id="rId103" w:history="1">
        <w:r>
          <w:rPr>
            <w:color w:val="0000FF"/>
          </w:rPr>
          <w:t>решением</w:t>
        </w:r>
      </w:hyperlink>
      <w:r>
        <w:t xml:space="preserve"> Пермской городской Думы от 07.12.2004 N 192 "Об организации особо охраняемых природных территорий местного значения" и отнесена к особо охраняемым природным территориям местного значения, в которых устанавливается особый режим охраны и использования.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1.3. Положение об особо охраняемой природной территории местного значения - охраняемом ландшафте "Верхнекурьинский" (далее - Положение) определяет цели создания, управления,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1.4. ООПТ расположена в границах городских лесов Пермского городского лесничества и является особо значимым и нуждающимся в охране участком леса, имеющим высокую экологическую и эстетическую ценность, и предназначена для пользования в природоохранных, просветительских, научных, рекреационных целях.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1.5. 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территории ООПТ, а также не находящихся на территории ООПТ, деятельность которых может причинить ущерб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1.6. Хозяйственная деятельность в ООПТ направлена на обеспечение сохранения биологического разнообразия животного и растительного мира, выполнение мероприятий по уходу за ними и их восстановлению, на организацию отдыха в природных условиях.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1.7. Территория ООПТ подлежит лесоустройству в установленном действующим законодательством порядке с учетом требований настоящего Положения.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1.8. Реорганизация, ликвидация, изменение режима особой охраны и границ ООПТ производятся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1.9. В границах ООПТ выделяются следующие функциональные зоны: особо защитная, рекреационная, хозяйственного назначения.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2. Цели создания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lastRenderedPageBreak/>
        <w:t>2.1. Основными задачами функционирования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2.1.1. сохранение уникального природного ландшафта и биологического разнообразия растительного и животного мира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2.1.2. разработка и внедрение научных методов сохранения природного комплекса в условиях рекреационного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2.1.3. осуществление наблюдений за состоянием отдельных компонентов окружающей среды на территории ООПТ, в том числе отбор проб воды, воздуха, почвы;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2.1.4. восстановление нарушенного природного комплекса;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2.1.5. организация экологического просвещения населения. Основными направлениями эколого-просветительской деятельности на ООПТ являются: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работа со средствами массовой информации;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информирование населения об ООПТ посредством представления информации в специальных изданиях (буклеты, календари и другое);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кино- и видеопродукции;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видовых точек и смотровых площадок для посетителей;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организация стационарных и передвижных экспозиций (фотостенды, фотовыставки, выставки детских рисунков и иных художественных работ);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экологические экскурсии и познавательный туризм;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экологических праздников и акций;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взаимодействие с органами образования и общественными организациями;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2.1.6. создание условий для регулируемого отдыха в природных условиях;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2.1.7. обеспечение содержания ООПТ, организация уборки, обеспечение чистоты и порядка ООПТ с учетом соблюдения условий режима особой охраны.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2.2. Обеспечение сохранения природного комплекса и биологического разнообразия ООПТ путем ежегодного выполнения следующих видов работ: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рубки, рубки ухода, подсадка саженцев;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искусственных мест гнездования птиц и убежищ для животных.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3. Изменение границ и территории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 xml:space="preserve">Утратил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24.08.2018 N 550.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4. Управление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4.1. Управление ООПТ осуществляет муниципальное казенное учреждение "Пермское городское лесничество" (далее - ПермГорЛес).</w:t>
      </w:r>
    </w:p>
    <w:p w:rsidR="00570BE0" w:rsidRDefault="00570BE0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20.01.2012 N 16)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4.2. ПермГорЛес на территории ООПТ в границах городских лесов: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4.2.1. осуществляет наблюдение за соблюдением юридическими лицами, индивидуальными предпринимателями и физическими лицами в части соблюдения режима охраны и использования ООПТ. В случае нарушения режима охраны и использования ООПТ информирует лиц, уполномоченных на составление протоколов об административных правонарушениях;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4.2.2. организует: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санитарно-оздоровительные мероприятия и мероприятия по охране, защите, воспроизводству лесов, в том числе по обеспечению санитарной безопасности в лесах, уходу за лесом, лесовосстановлению;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малых архитектурных форм для улучшения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противоклещевых обработок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некапитальных строений и сооружений, не связанных с созданием лесной инфраструктуры, для осуществления рекреационной деятельности в городских лесах (в границах ландшафтных полян без древесной растительности);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текущее содержание и ремонт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ее содержание и ремонт;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своевременную уборку снега, уборку и вывоз рассеянного мусора с целью обеспечения соответствующих санитарных требований, требований противопожарной безопасности, эстетичного вида и, в том числе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установку на территории ООПТ информационных аншлагов о режимах охраны и использования ООПТ знаков о границах ООПТ в границах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уборку мусора на рекреационно обустроенных участках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4.2.3. обеспечивает: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обеспечение функционирования учебно-познавательных маршрутов, экологических троп;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огораживание муравейников;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размещение искусственных гнездовий и кормушек;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подготовку лыжных трасс;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работы по восстановлению нарушенного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контроль за проведением ремонтных работ сооружений и коммуникаций, необходимых для достижения целей, поставленных при создании ООПТ, на соответствие их проекту, согласованному управлением по экологии природопользованию администрации города Перми (далее - Управление);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содействие научно-исследовательской деятельности на ООПТ.</w:t>
      </w:r>
    </w:p>
    <w:p w:rsidR="00570BE0" w:rsidRDefault="00570BE0">
      <w:pPr>
        <w:pStyle w:val="ConsPlusNormal"/>
        <w:jc w:val="both"/>
      </w:pPr>
      <w:r>
        <w:t xml:space="preserve">(п. 4.2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 xml:space="preserve">4.3. Утратил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25.05.2016 N 355.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4.4. Управление: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планирует научно-исследовательскую деятельность на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проведение строительства инженерных сооружений, линейных объектов, связанных непосредственно с выполнением ООПТ своих функций и задач;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контроль при строительстве в границах ООПТ новых объектов, необходимых для выполнения ООПТ своих функций и задач, на соответствие строительства утвержденному проекту с целью максимального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обеспечивает организацию профилактических мероприятий по предупреждению, ограничению возникновения и распространения пожаров, а также контроль посещения ООПТ в пожароопасный период;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накладывает ограничения на проведение шумных мероприятий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согласовывает осуществление на ООПТ иных видов деятельности в случаях, установленных действующим законодательством;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организует установку на ООПТ информационных аншлагов, знаков о границах функциональных зон, режимах охраны и использования ООПТ вне границ городских лесов;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осуществляет муниципальный лесной контроль, муниципальный контроль в области использования и охраны ООПТ и контроль за деятельностью ПермГорЛес).</w:t>
      </w:r>
    </w:p>
    <w:p w:rsidR="00570BE0" w:rsidRDefault="00570BE0">
      <w:pPr>
        <w:pStyle w:val="ConsPlusNormal"/>
        <w:jc w:val="both"/>
      </w:pPr>
      <w:r>
        <w:t xml:space="preserve">(п. 4.4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5. Режим охраны и использования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5.1. Режим охраны ООПТ включает систему правил и мероприятий, необходимых для выполнения стоящих перед ООПТ задач, и устанавливается исходя из задач ООПТ, требований природного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5.2. Правообладатели земельных, лесных участков обязаны соблюдать требования режима, установленного для функциональной зоны, к которой относится их участок.</w:t>
      </w:r>
    </w:p>
    <w:p w:rsidR="00570BE0" w:rsidRDefault="00570BE0">
      <w:pPr>
        <w:pStyle w:val="ConsPlusNormal"/>
        <w:spacing w:before="220"/>
        <w:ind w:firstLine="540"/>
        <w:jc w:val="both"/>
      </w:pPr>
      <w:bookmarkStart w:id="3" w:name="P776"/>
      <w:bookmarkEnd w:id="3"/>
      <w:r>
        <w:t>5.3. На территории ООПТ запрещается любая деятельность, противоречащая задачам и режиму охраны ООПТ, в том числе: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искажение исторически сложившегося охраняемого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деятельность с превышением нормативов предельно допустимых уровней производственного и транспортного шума, вибрации, электрических, электромагнитных, магнитных полей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умышленное причинение беспокойства, отлов и уничтожение, разорение мест обитаний диких животных, в том числе нор, гнезд;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животным миром, за исключением случаев, предусмотренных настоящим Положением;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введение (интродукция) любых видов растений или животных, ранее не обитавших на ООПТ, в целях их акклиматизации;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нарушение мест обитания, сбор и уничтожение видов животных и растений, включенных в красные книги Российской Федерации, Среднего Урала и Пермского края, а также лекарственных, красиво цветущих дикорастущих трав, трав, имеющих декоративное значение;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самовольные посадки деревьев и кустарников, другие самовольные действия граждан, направленные на обустройство отдельных участков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снос зеленых насаждений, не соответствующий </w:t>
      </w:r>
      <w:hyperlink r:id="rId111" w:history="1">
        <w:r>
          <w:rPr>
            <w:color w:val="0000FF"/>
          </w:rPr>
          <w:t>Порядку</w:t>
        </w:r>
      </w:hyperlink>
      <w:r>
        <w:t xml:space="preserve"> сноса и выполнения компенсационных посадок зеленых насаждений на территории города Перми, утвержденному решением Пермской городской Думы от 26 августа 2014 г. N 155;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заготовка живицы и древесных соков;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массовых спортивных, зрелищных и иных мероприятий вне специально выделенных для этих целей мест и (или) с нарушением установленного порядка, а также при отсутствии согласования с УЭП;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изменение вида разрешенного использования земельного, лесного участка или его части;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самовольное занятие земельных, лесных участков;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рекламных и информационных щитов, не связанных с функционированием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движение и стоянка механизированных транспортных средств, не связанных с функционированием ООПТ, осуществляемые вне дорог общего пользования и специально предусмотренных для этого мест, за исключением транспортных средств, обеспечивающих противопожарные мероприятия;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нестационарных торговых объектов в границах ООПТ с нарушением установленного порядка и без согласования с Управления;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загрязнение почв, замусоривание территории, захоронение мусора, устройство бытовых и промышленных свалок;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применение ядохимикатов, химических средств защиты растений и стимуляторов роста, кроме противоклещевой обработки территории;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строительство на ООПТ складов для хранения ядохимикатов, радиоактивных веществ и любых агрессивных жидкостей;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свободный выгул собак;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иная деятельность, нарушающая естественное развитие природных процессов, угрожающая состоянию природного комплекса, а также не связанная с выполнением возложенных на ООПТ задач и не предусмотренная режимами охраны и использования функциональных зон.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5.4. Границы ООПТ и его функциональных зон обозначаются на местности предупредительными и информационными знаками.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5.5. В границах ООПТ оборудуются информационные стенды о режимах охраны и использования ООПТ, в том числе посетителями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5.6. Земли в границах ООПТ, нарушенные при проведении строительных, эксплуатационных работ, связанных с нарушением почвенного покрова, ликвидации промышленных, гражданских и иных объектов и сооружений, строительстве, эксплуатации и консервации подземных объектов и </w:t>
      </w:r>
      <w:r>
        <w:lastRenderedPageBreak/>
        <w:t>коммуникаций (канализационные сооружения и другое), ликвидации последствий загрязнения земель, если по условиям их восстановления требуется снятие верхнего плодородного слоя почвы, подлежат рекультивации.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Рекультивация осуществляется последовательно в два этапа: технический и биологический в соответствии с требованиями действующего законодательства.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5.7. Проекты благоустройства ООПТ подлежат обязательному согласованию с Управлением.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6. Ответственность за нарушение правил охраны, использования ООПТ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6.1. Лица, нарушившие режим ООПТ, установленный настоящим Положением, несут уголовную и административную ответственность в соответствии с действующим законодательством.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6.2. Лица, причинившие материальный ущерб в результате нарушения порядка рекультивации, охраны, использования территории ООПТ, обязаны возместить его в полном объеме.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ind w:firstLine="540"/>
        <w:jc w:val="both"/>
        <w:outlineLvl w:val="1"/>
      </w:pPr>
      <w:r>
        <w:t>7. Режимы охраны и использования функциональных зон на ООПТ</w:t>
      </w:r>
    </w:p>
    <w:p w:rsidR="00570BE0" w:rsidRDefault="00570BE0">
      <w:pPr>
        <w:pStyle w:val="ConsPlusNormal"/>
        <w:ind w:firstLine="540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ind w:firstLine="540"/>
        <w:jc w:val="both"/>
      </w:pPr>
      <w:r>
        <w:t>7.1. На ООПТ устанавливается дифференцированный режим охраны и использования территорий с учетом природы, историко-культурных, ландшафтных особенностей. В соответствии с этим на ООПТ выделены функциональные зоны согласно Схеме функционального зонирования ООПТ.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7.1.1. Особо защитная зона - зона, в пределах которой не допускается изменение ландшафта, существующих и исторически сложившихся природных объектов. Данная зона предназначена для сохранения природных экосистем в процессе их естественного развития, сохранения всего разнообразия местных видов растений и животных.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особо защитной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тому подобное;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113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рекреации, не приносящих ущерба природным и историческим объектам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посещение территории при условии соблюдения всех требований по режиму охраны и использования;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 по согласованию с УЭП;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776" w:history="1">
        <w:r>
          <w:rPr>
            <w:color w:val="0000FF"/>
          </w:rPr>
          <w:t>пункте 5.3</w:t>
        </w:r>
      </w:hyperlink>
      <w:r>
        <w:t xml:space="preserve"> настоящего Положения, в особо защитных зонах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все виды пользования природными ресурсами;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7.1.2. Рекреационная зона - зона, предназначенная для осмотра достопримечательностей лесных участков, полноценного кратковременного отдыха в природных условиях, организации экологического просвещения и обеспечения посетителей информацией, а также для размещения объектов, связанных с этими целями. В пределах данной зоны предусмотрено размещение основной части туристских маршрутов с видовыми точками, тропами и местами отдыха, оборудованными укрытиями от непогоды, кострищами с запасом дров, указателями, аншлагами и схемами размещения достопримечательных объектов.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рекреационной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114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строительство, реконструкция, текущий и капитальный ремонт объектов капитального строительства, в том числе инженерных сооружений и линейных объектов, связанных с выполнением ООПТ своих функций и задач, в соответствии с действующим законодательством и </w:t>
      </w:r>
      <w:hyperlink r:id="rId115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143, а также при условии сохранения природного ландшафта;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объектов капитального строительства, в том числе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создание и оборудование тропиночной сети, ремонт и замена покрытия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обустройство малых архитектурных зон;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спортивных площадок, при условии отсутствия креплений спортивных снаряжений и иных объектов на частях деревьев и кустарников;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детских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обустройство туристских маршрутов со смотровыми площадками и экологическими тропами;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оборудование мест для кострищ с запасами дров;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размещение в соответствии с действующим законодательством объектов проката спортивно-туристского инвентаря и снаряжения;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устройство мест и площадок культурно-развлекательного характера при условии соблюдения нормативов предельно допустимых уровней шума, вибрации и иных вредных физических воздействий на здоровье человека и окружающую природную среду;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экскурсий, организация экологических лагерей с участием школьников и студентов по согласованию с УЭП;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восстановление зеленых насаждений, формирование ландшафтов на участках, прилегающих к прогулочным маршрутам и площадкам отдыха, декоративное озеленение (с использованием местных видов растений), посадки вдоль опушек, прогулочных маршрутов, площадок отдыха с целью их закрепления, формирование почвозащитного подлеска;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биотехнических мероприятий с целью обеспечения сохранения популяций животных, свойственных конкретным лесным и другим природным сообществам, и следов их жизнедеятельности путем развешивания искусственных гнездовий, оборудования подкормочных точек и подкормочных площадок с соответствующим информационным обеспечением, расселения муравейников, посадки ягодных кустарников (с использованием местных видов растений), создания популяций местных видов травянистых и других растений - объектов показа (вдоль учебных маршрутов);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776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рекреационной зоны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проведение любых массовых мероприятий и выгул домашних животных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7.1.3. Зона хозяйственного назначения - зона, в пределах которой предусматривается строго регулируемое хозяйственное природопользование, включающее участки внутренних землепользователей, земельные участки, ранее предоставленные в установленном порядке для использования по целевому назначению с условием максимального сохранения природного ландшафта, а также объекты социальной инфраструктуры, административные, хозяйственные и прочие объекты, связанные с выполнением ООПТ своих функций и задач.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На территории хозяйственной зоны разрешаются: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в установленном порядке научно-исследовательских работ в области охраны и рационального использования растительного мира, ландшафтной архитектуры, рекреации;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выборочные санитарные рубки и рубки ухода в установленном порядке, кроме выводко-гнездового периода с 10 мая по 20 июня;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лесовосстановительные работы;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организованная подкормка животных, включая птиц, с целью сохранения их биологического разнообразия;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</w:t>
      </w:r>
      <w:hyperlink r:id="rId116" w:history="1">
        <w:r>
          <w:rPr>
            <w:color w:val="0000FF"/>
          </w:rPr>
          <w:t>Правилами</w:t>
        </w:r>
      </w:hyperlink>
      <w:r>
        <w:t xml:space="preserve"> обращения с отходами на территории города Перми, утвержденными решением Пермской городской Думы от 26 июня 2001 г. N 99;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строительство инженерных сооружений, линейных объектов, связанных с выполнением ООПТ своих функций и задач, в соответствии с действующим законодательством и </w:t>
      </w:r>
      <w:hyperlink r:id="rId117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капитальный и текущий ремонт инженерных сооружений, линейных объектов для обеспечения деятельности существующих в границах ООПТ объектов с обязательной последующей рекультивацией почвенного и растительного покрова;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реконструкция, текущий и капитальный ремонт объектов капитального строительства и строительство строений и сооружений вспомогательного использования для объектов капитального строительства, размещенных ранее, на земельных участках, предоставленных до момента создания ООПТ, при наличии зарегистрированного за физическими и юридическими лицами в установленном законом порядке права собственности либо иного права на данные участки. Указанные работы должны осуществляться при условии сохранения природного ландшафта, наличии положительного заключения государственной экологической экспертизы в случаях, установленных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экспертизе", с соблюдением требований градостроительного законодательства и в соответствии с </w:t>
      </w:r>
      <w:hyperlink r:id="rId119" w:history="1">
        <w:r>
          <w:rPr>
            <w:color w:val="0000FF"/>
          </w:rPr>
          <w:t>Правилами</w:t>
        </w:r>
      </w:hyperlink>
      <w:r>
        <w:t xml:space="preserve"> землепользования и застройки города Перми, утвержденными решением Пермской городской Думы от 26 июня 2007 г. N 143;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и оборудование тропиночной сети, ремонт и замена покрытия пешеходных дорожек;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lastRenderedPageBreak/>
        <w:t>сенокошение;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развешивание искусственных гнезд, дуплянок, щелянок и другое;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создание в установленном порядке малых форм архитектурного дизайна для улучшения эстетического и рекреационного потенциала ООПТ;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в присутствии хозяина в пределах специализированных площадок при условии обязательного удаления экскрементов животных;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установка информационных и информационно-предупредительных аншлагов и щитов с указанием режима охраны и использования функциональной зоны ООПТ, размещение ограничивающих проезд и проход сооружений;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регулярных противоклещевых обработок.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 xml:space="preserve">Кроме общих для ООПТ ограничений по использованию, указанных в </w:t>
      </w:r>
      <w:hyperlink w:anchor="P776" w:history="1">
        <w:r>
          <w:rPr>
            <w:color w:val="0000FF"/>
          </w:rPr>
          <w:t>пункте 5.3</w:t>
        </w:r>
      </w:hyperlink>
      <w:r>
        <w:t xml:space="preserve"> настоящего Положения, на территории зоны хозяйственного назначения не допускаются: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геологоразведочные работы и добыча полезных ископаемых, за исключением добычи подземных вод из скважин, бурение которых произведено в установленном порядке на момент принятия настоящего Положения, а также добычи подземных вод из скважин, расположенных в пределах предоставленных на ООПТ земельных участков внутренних землепользователей, исключительно для их собственных нужд;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проведение любых массовых мероприятий и выгул домашних животных в период гнездования птиц;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выгул домашних животных без поводка и намордника вне специализированных площадок;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разведение и поддержание костров вне специально отведенных для этих целей мест;</w:t>
      </w:r>
    </w:p>
    <w:p w:rsidR="00570BE0" w:rsidRDefault="00570BE0">
      <w:pPr>
        <w:pStyle w:val="ConsPlusNormal"/>
        <w:spacing w:before="220"/>
        <w:ind w:firstLine="540"/>
        <w:jc w:val="both"/>
      </w:pPr>
      <w:r>
        <w:t>несанкционированный снос зеленых насаждений в пределах предоставленного на ООПТ земельного участка.</w:t>
      </w:r>
    </w:p>
    <w:p w:rsidR="00570BE0" w:rsidRDefault="00570BE0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0BE0" w:rsidRDefault="00570BE0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разделов дана в соответствии с изменениями, внесенными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550.</w:t>
            </w:r>
          </w:p>
        </w:tc>
      </w:tr>
    </w:tbl>
    <w:p w:rsidR="00570BE0" w:rsidRDefault="00570BE0">
      <w:pPr>
        <w:pStyle w:val="ConsPlusNonformat"/>
        <w:spacing w:before="260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 Порядок проведения санитарно-оздоровительных мероприятий на ООПТ</w:t>
      </w:r>
    </w:p>
    <w:p w:rsidR="00570BE0" w:rsidRDefault="00570BE0">
      <w:pPr>
        <w:pStyle w:val="ConsPlusNonformat"/>
        <w:jc w:val="both"/>
      </w:pPr>
      <w:r>
        <w:t xml:space="preserve">(введен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24.08.2018 N 550)</w:t>
      </w:r>
    </w:p>
    <w:p w:rsidR="00570BE0" w:rsidRDefault="00570BE0">
      <w:pPr>
        <w:pStyle w:val="ConsPlusNonformat"/>
        <w:jc w:val="both"/>
      </w:pP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.1.   Санитарно-оздоровительные  мероприятия  на  ООПТ  проводятся  в</w:t>
      </w:r>
    </w:p>
    <w:p w:rsidR="00570BE0" w:rsidRDefault="00570BE0">
      <w:pPr>
        <w:pStyle w:val="ConsPlusNonformat"/>
        <w:jc w:val="both"/>
      </w:pPr>
      <w:r>
        <w:t>соответствии с требованиями лесного законодательства.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.2.  Планы  санитарно-оздоровительных  мероприятий  лесных насаждений</w:t>
      </w:r>
    </w:p>
    <w:p w:rsidR="00570BE0" w:rsidRDefault="00570BE0">
      <w:pPr>
        <w:pStyle w:val="ConsPlusNonformat"/>
        <w:jc w:val="both"/>
      </w:pPr>
      <w:r>
        <w:t>определяются  на  основании  лесоустройства, лесохозяйственного регламента,</w:t>
      </w:r>
    </w:p>
    <w:p w:rsidR="00570BE0" w:rsidRDefault="00570BE0">
      <w:pPr>
        <w:pStyle w:val="ConsPlusNonformat"/>
        <w:jc w:val="both"/>
      </w:pPr>
      <w:r>
        <w:t>натурного,   лесопатологического   обследования  и  подлежат  обязательному</w:t>
      </w:r>
    </w:p>
    <w:p w:rsidR="00570BE0" w:rsidRDefault="00570BE0">
      <w:pPr>
        <w:pStyle w:val="ConsPlusNonformat"/>
        <w:jc w:val="both"/>
      </w:pPr>
      <w:r>
        <w:t>согласованию с Управлением.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.3.    Санитарно-оздоровительные    мероприятия   лесных   насаждений</w:t>
      </w:r>
    </w:p>
    <w:p w:rsidR="00570BE0" w:rsidRDefault="00570BE0">
      <w:pPr>
        <w:pStyle w:val="ConsPlusNonformat"/>
        <w:jc w:val="both"/>
      </w:pPr>
      <w:r>
        <w:t>выполняются  без  прокладки  дополнительных  дорог  и  просек с сохранением</w:t>
      </w:r>
    </w:p>
    <w:p w:rsidR="00570BE0" w:rsidRDefault="00570BE0">
      <w:pPr>
        <w:pStyle w:val="ConsPlusNonformat"/>
        <w:jc w:val="both"/>
      </w:pPr>
      <w:r>
        <w:t>подроста.</w:t>
      </w:r>
    </w:p>
    <w:p w:rsidR="00570BE0" w:rsidRDefault="00570BE0">
      <w:pPr>
        <w:pStyle w:val="ConsPlusNonformat"/>
        <w:jc w:val="both"/>
      </w:pPr>
      <w:r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.4.  С  целью максимального сохранения почв санитарно-оздоровительные</w:t>
      </w:r>
    </w:p>
    <w:p w:rsidR="00570BE0" w:rsidRDefault="00570BE0">
      <w:pPr>
        <w:pStyle w:val="ConsPlusNonformat"/>
        <w:jc w:val="both"/>
      </w:pPr>
      <w:r>
        <w:t>мероприятия лесных насаждений проводятся в снежный период.</w:t>
      </w:r>
    </w:p>
    <w:p w:rsidR="00570BE0" w:rsidRDefault="00570BE0">
      <w:pPr>
        <w:pStyle w:val="ConsPlusNonformat"/>
        <w:jc w:val="both"/>
      </w:pPr>
      <w:r>
        <w:lastRenderedPageBreak/>
        <w:t xml:space="preserve">     1</w:t>
      </w:r>
    </w:p>
    <w:p w:rsidR="00570BE0" w:rsidRDefault="00570BE0">
      <w:pPr>
        <w:pStyle w:val="ConsPlusNonformat"/>
        <w:jc w:val="both"/>
      </w:pPr>
      <w:r>
        <w:t xml:space="preserve">    8 .5.  В  выводково-гнездовой  период запрещается проведение всех видов</w:t>
      </w:r>
    </w:p>
    <w:p w:rsidR="00570BE0" w:rsidRDefault="00570BE0">
      <w:pPr>
        <w:pStyle w:val="ConsPlusNonformat"/>
        <w:jc w:val="both"/>
      </w:pPr>
      <w:r>
        <w:t>санитарно-оздоровительных  мероприятий  лесных  насаждений,  за исключением</w:t>
      </w:r>
    </w:p>
    <w:p w:rsidR="00570BE0" w:rsidRDefault="00570BE0">
      <w:pPr>
        <w:pStyle w:val="ConsPlusNonformat"/>
        <w:jc w:val="both"/>
      </w:pPr>
      <w:r>
        <w:t>сноса единичных деревьев, угрожающих падением на пешеходные тропы.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right"/>
        <w:outlineLvl w:val="1"/>
      </w:pPr>
      <w:r>
        <w:t>Приложение</w:t>
      </w:r>
    </w:p>
    <w:p w:rsidR="00570BE0" w:rsidRDefault="00570BE0">
      <w:pPr>
        <w:pStyle w:val="ConsPlusNormal"/>
        <w:jc w:val="right"/>
      </w:pPr>
      <w:r>
        <w:t>к Положению</w:t>
      </w:r>
    </w:p>
    <w:p w:rsidR="00570BE0" w:rsidRDefault="00570BE0">
      <w:pPr>
        <w:pStyle w:val="ConsPlusNormal"/>
        <w:jc w:val="right"/>
      </w:pPr>
      <w:r>
        <w:t>об особо охраняемой природной</w:t>
      </w:r>
    </w:p>
    <w:p w:rsidR="00570BE0" w:rsidRDefault="00570BE0">
      <w:pPr>
        <w:pStyle w:val="ConsPlusNormal"/>
        <w:jc w:val="right"/>
      </w:pPr>
      <w:r>
        <w:t>территории местного значения</w:t>
      </w:r>
    </w:p>
    <w:p w:rsidR="00570BE0" w:rsidRDefault="00570BE0">
      <w:pPr>
        <w:pStyle w:val="ConsPlusNormal"/>
        <w:jc w:val="right"/>
      </w:pPr>
      <w:r>
        <w:t>города Перми "Левшинский"</w: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Title"/>
        <w:jc w:val="center"/>
      </w:pPr>
      <w:r>
        <w:t>СХЕМА</w:t>
      </w:r>
    </w:p>
    <w:p w:rsidR="00570BE0" w:rsidRDefault="00570BE0">
      <w:pPr>
        <w:pStyle w:val="ConsPlusTitle"/>
        <w:jc w:val="center"/>
      </w:pPr>
      <w:r>
        <w:t>функционального зонирования ООПТ "Верхнекурьинский"</w:t>
      </w:r>
    </w:p>
    <w:p w:rsidR="00570BE0" w:rsidRDefault="00570BE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0BE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0BE0" w:rsidRDefault="00570B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1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24.08.2018 N 550)</w:t>
            </w:r>
          </w:p>
        </w:tc>
      </w:tr>
    </w:tbl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center"/>
      </w:pPr>
      <w:r w:rsidRPr="00986DDF">
        <w:rPr>
          <w:position w:val="-294"/>
        </w:rPr>
        <w:pict>
          <v:shape id="_x0000_i1027" style="width:436.7pt;height:305.75pt" coordsize="" o:spt="100" adj="0,,0" path="" filled="f" stroked="f">
            <v:stroke joinstyle="miter"/>
            <v:imagedata r:id="rId123" o:title="base_23920_118151_32770"/>
            <v:formulas/>
            <v:path o:connecttype="segments"/>
          </v:shape>
        </w:pict>
      </w: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jc w:val="both"/>
      </w:pPr>
    </w:p>
    <w:p w:rsidR="00570BE0" w:rsidRDefault="00570B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22F" w:rsidRDefault="00E8522F">
      <w:bookmarkStart w:id="4" w:name="_GoBack"/>
      <w:bookmarkEnd w:id="4"/>
    </w:p>
    <w:sectPr w:rsidR="00E8522F" w:rsidSect="00C5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0"/>
    <w:rsid w:val="00570BE0"/>
    <w:rsid w:val="00E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0B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0B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93FECBB49422466FA5581337265B252095855227D8003010FAE9A5A9661FF60ADC9AAE7FA1204BDD4B6DC7E90A83537D134D2FD860332F74CD4C85a6M4L" TargetMode="External"/><Relationship Id="rId117" Type="http://schemas.openxmlformats.org/officeDocument/2006/relationships/hyperlink" Target="consultantplus://offline/ref=2A0081D4C0AFB695F2C379B2FCDD3DF62ED3D281591C5B38B398D95F9E16D86219B320CB19A7E19F8664C864FFA9D20A7AF648138BF5B8706332EC42b7MAL" TargetMode="External"/><Relationship Id="rId21" Type="http://schemas.openxmlformats.org/officeDocument/2006/relationships/hyperlink" Target="consultantplus://offline/ref=E793FECBB49422466FA5581337265B252095855223DC023013F5B4AFA13F13F40DD3C5B978E82C4ADD4B6DC0E55586466C4B402AC37F303368CF4Da8MCL" TargetMode="External"/><Relationship Id="rId42" Type="http://schemas.openxmlformats.org/officeDocument/2006/relationships/hyperlink" Target="consultantplus://offline/ref=E793FECBB49422466FA5581337265B25209585522FDD003A1BF5B4AFA13F13F40DD3C5B978E82C4ADD4B6CCFE55586466C4B402AC37F303368CF4Da8MCL" TargetMode="External"/><Relationship Id="rId47" Type="http://schemas.openxmlformats.org/officeDocument/2006/relationships/hyperlink" Target="consultantplus://offline/ref=E793FECBB49422466FA5581337265B252095855227D8003010FAE9A5A9661FF60ADC9AAE7FA1204BDD4B6CC0E60A83537D134D2FD860332F74CD4C85a6M4L" TargetMode="External"/><Relationship Id="rId63" Type="http://schemas.openxmlformats.org/officeDocument/2006/relationships/hyperlink" Target="consultantplus://offline/ref=E793FECBB49422466FA5581337265B252095855227D8003010FAE9A5A9661FF60ADC9AAE7FA1204BDD4B6EC6EB0A83537D134D2FD860332F74CD4C85a6M4L" TargetMode="External"/><Relationship Id="rId68" Type="http://schemas.openxmlformats.org/officeDocument/2006/relationships/hyperlink" Target="consultantplus://offline/ref=E793FECBB49422466FA5581337265B252095855225DC053D17F5B4AFA13F13F40DD3C5B978E82C4ADD4B6CC0E55586466C4B402AC37F303368CF4Da8MCL" TargetMode="External"/><Relationship Id="rId84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89" Type="http://schemas.openxmlformats.org/officeDocument/2006/relationships/hyperlink" Target="consultantplus://offline/ref=E793FECBB49422466FA5581337265B252095855227D8003010FAE9A5A9661FF60ADC9AAE7FA1204BDD4B69C3E60A83537D134D2FD860332F74CD4C85a6M4L" TargetMode="External"/><Relationship Id="rId112" Type="http://schemas.openxmlformats.org/officeDocument/2006/relationships/hyperlink" Target="consultantplus://offline/ref=2A0081D4C0AFB695F2C379B2FCDD3DF62ED3D281591C5430B39CD95F9E16D86219B320CB19A7E19F8664CD60F2A9D20A7AF648138BF5B8706332EC42b7MAL" TargetMode="External"/><Relationship Id="rId16" Type="http://schemas.openxmlformats.org/officeDocument/2006/relationships/hyperlink" Target="consultantplus://offline/ref=E793FECBB49422466FA5581337265B25209585522EDB073912F5B4AFA13F13F40DD3C5AB78B0204AD8556CC4F003D703a3M1L" TargetMode="External"/><Relationship Id="rId107" Type="http://schemas.openxmlformats.org/officeDocument/2006/relationships/hyperlink" Target="consultantplus://offline/ref=2A0081D4C0AFB695F2C379B2FCDD3DF62ED3D281591C5430B39CD95F9E16D86219B320CB19A7E19F8664CD66FCA9D20A7AF648138BF5B8706332EC42b7MAL" TargetMode="External"/><Relationship Id="rId11" Type="http://schemas.openxmlformats.org/officeDocument/2006/relationships/hyperlink" Target="consultantplus://offline/ref=E793FECBB49422466FA5581337265B252095855223DE073F1BF5B4AFA13F13F40DD3C5B978E82C4ADD4B6DC3E55586466C4B402AC37F303368CF4Da8MCL" TargetMode="External"/><Relationship Id="rId32" Type="http://schemas.openxmlformats.org/officeDocument/2006/relationships/hyperlink" Target="consultantplus://offline/ref=E793FECBB49422466FA5581337265B25209585522FDD003A1BF5B4AFA13F13F40DD3C5B978E82C4ADD4B6CC4E55586466C4B402AC37F303368CF4Da8MCL" TargetMode="External"/><Relationship Id="rId37" Type="http://schemas.openxmlformats.org/officeDocument/2006/relationships/hyperlink" Target="consultantplus://offline/ref=E793FECBB49422466FA5581337265B252095855227D8003010FAE9A5A9661FF60ADC9AAE7FA1204BDD4B6CC4E80A83537D134D2FD860332F74CD4C85a6M4L" TargetMode="External"/><Relationship Id="rId53" Type="http://schemas.openxmlformats.org/officeDocument/2006/relationships/hyperlink" Target="consultantplus://offline/ref=E793FECBB49422466FA5581337265B252095855227D8023E12FDE9A5A9661FF60ADC9AAE7FA1204BDD4B6DC7ED0A83537D134D2FD860332F74CD4C85a6M4L" TargetMode="External"/><Relationship Id="rId58" Type="http://schemas.openxmlformats.org/officeDocument/2006/relationships/hyperlink" Target="consultantplus://offline/ref=E793FECBB49422466FA5581337265B25209585522EDC053917F5B4AFA13F13F40DD3C5B978E82C4ADD4B6CC7E55586466C4B402AC37F303368CF4Da8MCL" TargetMode="External"/><Relationship Id="rId74" Type="http://schemas.openxmlformats.org/officeDocument/2006/relationships/hyperlink" Target="consultantplus://offline/ref=E793FECBB49422466FA5581337265B25209585522EDB073912F5B4AFA13F13F40DD3C5AB78B0204AD8556CC4F003D703a3M1L" TargetMode="External"/><Relationship Id="rId79" Type="http://schemas.openxmlformats.org/officeDocument/2006/relationships/hyperlink" Target="consultantplus://offline/ref=E793FECBB49422466FA5581337265B25209585522FDD003A1BF5B4AFA13F13F40DD3C5B978E82C4ADD4B69C7E55586466C4B402AC37F303368CF4Da8MCL" TargetMode="External"/><Relationship Id="rId102" Type="http://schemas.openxmlformats.org/officeDocument/2006/relationships/hyperlink" Target="consultantplus://offline/ref=E793FECBB49422466FA5581337265B252095855227D8003010FAE9A5A9661FF60ADC9AAE7FA1204BDD4B69C1EC0A83537D134D2FD860332F74CD4C85a6M4L" TargetMode="External"/><Relationship Id="rId123" Type="http://schemas.openxmlformats.org/officeDocument/2006/relationships/image" Target="media/image3.png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82" Type="http://schemas.openxmlformats.org/officeDocument/2006/relationships/hyperlink" Target="consultantplus://offline/ref=E793FECBB49422466FA5581337265B252095855227D8023E12FDE9A5A9661FF60ADC9AAE7FA1204BDD4B6DC7ED0A83537D134D2FD860332F74CD4C85a6M4L" TargetMode="External"/><Relationship Id="rId90" Type="http://schemas.openxmlformats.org/officeDocument/2006/relationships/hyperlink" Target="consultantplus://offline/ref=E793FECBB49422466FA5581337265B252095855227D8003010FAE9A5A9661FF60ADC9AAE7FA1204BDD4B69C3E60A83537D134D2FD860332F74CD4C85a6M4L" TargetMode="External"/><Relationship Id="rId95" Type="http://schemas.openxmlformats.org/officeDocument/2006/relationships/hyperlink" Target="consultantplus://offline/ref=E793FECBB49422466FA5581337265B252095855222DF073D17F5B4AFA13F13F40DD3C5B978E82C4ADD4B6DC3E55586466C4B402AC37F303368CF4Da8MCL" TargetMode="External"/><Relationship Id="rId19" Type="http://schemas.openxmlformats.org/officeDocument/2006/relationships/hyperlink" Target="consultantplus://offline/ref=E793FECBB49422466FA5581337265B252095855225DD013C12F5B4AFA13F13F40DD3C5B978E82C4ADD4B6DC1E55586466C4B402AC37F303368CF4Da8MCL" TargetMode="External"/><Relationship Id="rId14" Type="http://schemas.openxmlformats.org/officeDocument/2006/relationships/hyperlink" Target="consultantplus://offline/ref=E793FECBB49422466FA5581337265B25209585522FDD003A1BF5B4AFA13F13F40DD3C5B978E82C4ADD4B6DC3E55586466C4B402AC37F303368CF4Da8MCL" TargetMode="External"/><Relationship Id="rId22" Type="http://schemas.openxmlformats.org/officeDocument/2006/relationships/hyperlink" Target="consultantplus://offline/ref=E793FECBB49422466FA5581337265B252095855223DE073F1BF5B4AFA13F13F40DD3C5B978E82C4ADD4B6DC3E55586466C4B402AC37F303368CF4Da8MCL" TargetMode="External"/><Relationship Id="rId27" Type="http://schemas.openxmlformats.org/officeDocument/2006/relationships/hyperlink" Target="consultantplus://offline/ref=E793FECBB49422466FA5581337265B25209585522EDB073912F5B4AFA13F13F40DD3C5AB78B0204AD8556CC4F003D703a3M1L" TargetMode="External"/><Relationship Id="rId30" Type="http://schemas.openxmlformats.org/officeDocument/2006/relationships/hyperlink" Target="consultantplus://offline/ref=E793FECBB49422466FA5581337265B252095855223DC023013F5B4AFA13F13F40DD3C5B978E82C4ADD4B6DC1E55586466C4B402AC37F303368CF4Da8MCL" TargetMode="External"/><Relationship Id="rId35" Type="http://schemas.openxmlformats.org/officeDocument/2006/relationships/hyperlink" Target="consultantplus://offline/ref=E793FECBB49422466FA5581337265B252095855227D8023E12FDE9A5A9661FF60ADC9AAE7FA1204BDD4B6DC7ED0A83537D134D2FD860332F74CD4C85a6M4L" TargetMode="External"/><Relationship Id="rId43" Type="http://schemas.openxmlformats.org/officeDocument/2006/relationships/hyperlink" Target="consultantplus://offline/ref=E793FECBB49422466FA5581337265B252095855227D8003010FAE9A5A9661FF60ADC9AAE7FA1204BDD4B6DC6E60A83537D134D2FD860332F74CD4C85a6M4L" TargetMode="External"/><Relationship Id="rId48" Type="http://schemas.openxmlformats.org/officeDocument/2006/relationships/hyperlink" Target="consultantplus://offline/ref=E793FECBB49422466FA5581337265B252095855223DC023013F5B4AFA13F13F40DD3C5B978E82C4ADD4B6CC5E55586466C4B402AC37F303368CF4Da8MCL" TargetMode="External"/><Relationship Id="rId56" Type="http://schemas.openxmlformats.org/officeDocument/2006/relationships/hyperlink" Target="consultantplus://offline/ref=E793FECBB49422466FA5581337265B25209585522EDC053917F5B4AFA13F13F40DD3C5B978E82C4ADD4B6CC7E55586466C4B402AC37F303368CF4Da8MCL" TargetMode="External"/><Relationship Id="rId64" Type="http://schemas.openxmlformats.org/officeDocument/2006/relationships/hyperlink" Target="consultantplus://offline/ref=E793FECBB49422466FA5581337265B252095855227D8003010FAE9A5A9661FF60ADC9AAE7FA1204BDD4B6EC6EB0A83537D134D2FD860332F74CD4C85a6M4L" TargetMode="External"/><Relationship Id="rId69" Type="http://schemas.openxmlformats.org/officeDocument/2006/relationships/hyperlink" Target="consultantplus://offline/ref=E793FECBB49422466FA5581337265B252095855223DC023013F5B4AFA13F13F40DD3C5B978E82C4ADD4B6CCEE55586466C4B402AC37F303368CF4Da8MCL" TargetMode="External"/><Relationship Id="rId77" Type="http://schemas.openxmlformats.org/officeDocument/2006/relationships/hyperlink" Target="consultantplus://offline/ref=E793FECBB49422466FA5581337265B252095855223DC023013F5B4AFA13F13F40DD3C5B978E82C4ADD4B6CCFE55586466C4B402AC37F303368CF4Da8MCL" TargetMode="External"/><Relationship Id="rId100" Type="http://schemas.openxmlformats.org/officeDocument/2006/relationships/hyperlink" Target="consultantplus://offline/ref=E793FECBB49422466FA5581337265B252095855227D8003010FAE9A5A9661FF60ADC9AAE7FA1204BDD4B6DC7EE0A83537D134D2FD860332F74CD4C85a6M4L" TargetMode="External"/><Relationship Id="rId105" Type="http://schemas.openxmlformats.org/officeDocument/2006/relationships/hyperlink" Target="consultantplus://offline/ref=2A0081D4C0AFB695F2C379B2FCDD3DF62ED3D281591C5430B39CD95F9E16D86219B320CB19A7E19F8664CD66FFA9D20A7AF648138BF5B8706332EC42b7MAL" TargetMode="External"/><Relationship Id="rId113" Type="http://schemas.openxmlformats.org/officeDocument/2006/relationships/hyperlink" Target="consultantplus://offline/ref=2A0081D4C0AFB695F2C379B2FCDD3DF62ED3D281591C5B38B398D95F9E16D86219B320CB19A7E19F8664C864FFA9D20A7AF648138BF5B8706332EC42b7MAL" TargetMode="External"/><Relationship Id="rId118" Type="http://schemas.openxmlformats.org/officeDocument/2006/relationships/hyperlink" Target="consultantplus://offline/ref=2A0081D4C0AFB695F2C367BFEAB160FD25D88888581F596EECCCDF08C146DE374BF37E925AE6F29F847ACA66FBbAMAL" TargetMode="External"/><Relationship Id="rId8" Type="http://schemas.openxmlformats.org/officeDocument/2006/relationships/hyperlink" Target="consultantplus://offline/ref=E793FECBB49422466FA5581337265B252095855225DC053D17F5B4AFA13F13F40DD3C5B978E82C4ADD4B6DC3E55586466C4B402AC37F303368CF4Da8MCL" TargetMode="External"/><Relationship Id="rId51" Type="http://schemas.openxmlformats.org/officeDocument/2006/relationships/hyperlink" Target="consultantplus://offline/ref=E793FECBB49422466FA5581337265B252095855227D8003010FAE9A5A9661FF60ADC9AAE7FA1204BDD4B6CCFEF0A83537D134D2FD860332F74CD4C85a6M4L" TargetMode="External"/><Relationship Id="rId72" Type="http://schemas.openxmlformats.org/officeDocument/2006/relationships/hyperlink" Target="consultantplus://offline/ref=E793FECBB49422466FA5581337265B252095855227D8003010FAE9A5A9661FF60ADC9AAE7FA1204BDD4B6DC6E70A83537D134D2FD860332F74CD4C85a6M4L" TargetMode="External"/><Relationship Id="rId80" Type="http://schemas.openxmlformats.org/officeDocument/2006/relationships/hyperlink" Target="consultantplus://offline/ref=E793FECBB49422466FA5581337265B252095855227D8003010FAE9A5A9661FF60ADC9AAE7FA1204BDD4B6EC1EA0A83537D134D2FD860332F74CD4C85a6M4L" TargetMode="External"/><Relationship Id="rId85" Type="http://schemas.openxmlformats.org/officeDocument/2006/relationships/hyperlink" Target="consultantplus://offline/ref=E793FECBB49422466FA5581337265B25209585522EDC053917F5B4AFA13F13F40DD3C5B978E82C4ADD4B6CC7E55586466C4B402AC37F303368CF4Da8MCL" TargetMode="External"/><Relationship Id="rId93" Type="http://schemas.openxmlformats.org/officeDocument/2006/relationships/hyperlink" Target="consultantplus://offline/ref=E793FECBB49422466FA5581337265B252095855225DD013C12F5B4AFA13F13F40DD3C5B978E82C4ADD4B6FCEE55586466C4B402AC37F303368CF4Da8MCL" TargetMode="External"/><Relationship Id="rId98" Type="http://schemas.openxmlformats.org/officeDocument/2006/relationships/hyperlink" Target="consultantplus://offline/ref=E793FECBB49422466FA5581337265B252095855221D0003B15F5B4AFA13F13F40DD3C5B978E82C4ADD4B6DC3E55586466C4B402AC37F303368CF4Da8MCL" TargetMode="External"/><Relationship Id="rId121" Type="http://schemas.openxmlformats.org/officeDocument/2006/relationships/hyperlink" Target="consultantplus://offline/ref=2A0081D4C0AFB695F2C379B2FCDD3DF62ED3D281591C5430B39CD95F9E16D86219B320CB19A7E19F8664CE62F8A9D20A7AF648138BF5B8706332EC42b7M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93FECBB49422466FA5581337265B252095855220DE0F381BF5B4AFA13F13F40DD3C5B978E82C4ADD4B6DC3E55586466C4B402AC37F303368CF4Da8MCL" TargetMode="External"/><Relationship Id="rId17" Type="http://schemas.openxmlformats.org/officeDocument/2006/relationships/hyperlink" Target="consultantplus://offline/ref=E793FECBB49422466FA5581337265B252095855227D8003010FAE9A5A9661FF60ADC9AAE7FA1204BDD4B6DC6EB0A83537D134D2FD860332F74CD4C85a6M4L" TargetMode="External"/><Relationship Id="rId25" Type="http://schemas.openxmlformats.org/officeDocument/2006/relationships/hyperlink" Target="consultantplus://offline/ref=E793FECBB49422466FA5581337265B252095855227D8003010FAE9A5A9661FF60ADC9AAE7FA1204BDD4B6DC6E90A83537D134D2FD860332F74CD4C85a6M4L" TargetMode="External"/><Relationship Id="rId33" Type="http://schemas.openxmlformats.org/officeDocument/2006/relationships/hyperlink" Target="consultantplus://offline/ref=E793FECBB49422466FA5581337265B252095855227D8003010FAE9A5A9661FF60ADC9AAE7FA1204BDD4B6DC1EC0A83537D134D2FD860332F74CD4C85a6M4L" TargetMode="External"/><Relationship Id="rId38" Type="http://schemas.openxmlformats.org/officeDocument/2006/relationships/hyperlink" Target="consultantplus://offline/ref=E793FECBB49422466FA5581337265B252095855225DD013C12F5B4AFA13F13F40DD3C5B978E82C4ADD4B6CC2E55586466C4B402AC37F303368CF4Da8MCL" TargetMode="External"/><Relationship Id="rId46" Type="http://schemas.openxmlformats.org/officeDocument/2006/relationships/hyperlink" Target="consultantplus://offline/ref=E793FECBB49422466FA5581337265B252095855227D8003010FAE9A5A9661FF60ADC9AAE7FA1204BDD4B6CC2E80A83537D134D2FD860332F74CD4C85a6M4L" TargetMode="External"/><Relationship Id="rId59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67" Type="http://schemas.openxmlformats.org/officeDocument/2006/relationships/hyperlink" Target="consultantplus://offline/ref=E793FECBB49422466FA5581337265B252095855225DD013C12F5B4AFA13F13F40DD3C5B978E82C4ADD4B6FC7E55586466C4B402AC37F303368CF4Da8MCL" TargetMode="External"/><Relationship Id="rId103" Type="http://schemas.openxmlformats.org/officeDocument/2006/relationships/hyperlink" Target="consultantplus://offline/ref=E793FECBB49422466FA5581337265B25209585522EDB073912F5B4AFA13F13F40DD3C5AB78B0204AD8556CC4F003D703a3M1L" TargetMode="External"/><Relationship Id="rId108" Type="http://schemas.openxmlformats.org/officeDocument/2006/relationships/hyperlink" Target="consultantplus://offline/ref=2A0081D4C0AFB695F2C379B2FCDD3DF62ED3D2815119543AB8938455964FD4601EBC7FDC1EEEED9E8664CD6EF1F6D71F6BAE451690EABB6C7F30EDb4MBL" TargetMode="External"/><Relationship Id="rId116" Type="http://schemas.openxmlformats.org/officeDocument/2006/relationships/hyperlink" Target="consultantplus://offline/ref=2A0081D4C0AFB695F2C379B2FCDD3DF62ED3D28150185139B4938455964FD4601EBC7FDC1EEEED9E8664C967F1F6D71F6BAE451690EABB6C7F30EDb4MBL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E793FECBB49422466FA5581337265B252095855225DC053D17F5B4AFA13F13F40DD3C5B978E82C4ADD4B6DC0E55586466C4B402AC37F303368CF4Da8MCL" TargetMode="External"/><Relationship Id="rId41" Type="http://schemas.openxmlformats.org/officeDocument/2006/relationships/hyperlink" Target="consultantplus://offline/ref=E793FECBB49422466FA5581337265B252095855223DE073F1BF5B4AFA13F13F40DD3C5B978E82C4ADD4B6DC0E55586466C4B402AC37F303368CF4Da8MCL" TargetMode="External"/><Relationship Id="rId54" Type="http://schemas.openxmlformats.org/officeDocument/2006/relationships/hyperlink" Target="consultantplus://offline/ref=E793FECBB49422466FA5581337265B252095855227D8003010FAE9A5A9661FF60ADC9AAE7FA1204BDD4B6FC5EF0A83537D134D2FD860332F74CD4C85a6M4L" TargetMode="External"/><Relationship Id="rId62" Type="http://schemas.openxmlformats.org/officeDocument/2006/relationships/hyperlink" Target="consultantplus://offline/ref=E793FECBB49422466FA5581337265B252095855227D8023E12FDE9A5A9661FF60ADC9AAE7FA1204BDD4B6DC7ED0A83537D134D2FD860332F74CD4C85a6M4L" TargetMode="External"/><Relationship Id="rId70" Type="http://schemas.openxmlformats.org/officeDocument/2006/relationships/hyperlink" Target="consultantplus://offline/ref=E793FECBB49422466FA5581337265B252095855223DE073F1BF5B4AFA13F13F40DD3C5B978E82C4ADD4B6DC1E55586466C4B402AC37F303368CF4Da8MCL" TargetMode="External"/><Relationship Id="rId75" Type="http://schemas.openxmlformats.org/officeDocument/2006/relationships/hyperlink" Target="consultantplus://offline/ref=E793FECBB49422466FA5581337265B252095855227D8003010FAE9A5A9661FF60ADC9AAE7FA1204BDD4B6EC4E70A83537D134D2FD860332F74CD4C85a6M4L" TargetMode="External"/><Relationship Id="rId83" Type="http://schemas.openxmlformats.org/officeDocument/2006/relationships/hyperlink" Target="consultantplus://offline/ref=E793FECBB49422466FA5581337265B252095855227D8003010FAE9A5A9661FF60ADC9AAE7FA1204BDD4B69C7EA0A83537D134D2FD860332F74CD4C85a6M4L" TargetMode="External"/><Relationship Id="rId88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91" Type="http://schemas.openxmlformats.org/officeDocument/2006/relationships/hyperlink" Target="consultantplus://offline/ref=E793FECBB49422466FA5581337265B252095855227D8003010FAE9A5A9661FF60ADC9AAE7FA1204BDD4B69C0EB0A83537D134D2FD860332F74CD4C85a6M4L" TargetMode="External"/><Relationship Id="rId96" Type="http://schemas.openxmlformats.org/officeDocument/2006/relationships/hyperlink" Target="consultantplus://offline/ref=E793FECBB49422466FA5581337265B252095855223DC023013F5B4AFA13F13F40DD3C5B978E82C4ADD4B6FC2E55586466C4B402AC37F303368CF4Da8MCL" TargetMode="External"/><Relationship Id="rId111" Type="http://schemas.openxmlformats.org/officeDocument/2006/relationships/hyperlink" Target="consultantplus://offline/ref=2A0081D4C0AFB695F2C379B2FCDD3DF62ED3D281591C563EB19BD95F9E16D86219B320CB19A7E19F8664C867F9A9D20A7AF648138BF5B8706332EC42b7M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93FECBB49422466FA5581337265B25209585522ED1003813F5B4AFA13F13F40DD3C5B978E82C4ADD4B6CC4E55586466C4B402AC37F303368CF4Da8MCL" TargetMode="External"/><Relationship Id="rId15" Type="http://schemas.openxmlformats.org/officeDocument/2006/relationships/hyperlink" Target="consultantplus://offline/ref=E793FECBB49422466FA5581337265B252095855227D8003010FAE9A5A9661FF60ADC9AAE7FA1204BDD4B6DC6EB0A83537D134D2FD860332F74CD4C85a6M4L" TargetMode="External"/><Relationship Id="rId23" Type="http://schemas.openxmlformats.org/officeDocument/2006/relationships/hyperlink" Target="consultantplus://offline/ref=E793FECBB49422466FA5581337265B252095855220DE0F381BF5B4AFA13F13F40DD3C5B978E82C4ADD4B6DC3E55586466C4B402AC37F303368CF4Da8MCL" TargetMode="External"/><Relationship Id="rId28" Type="http://schemas.openxmlformats.org/officeDocument/2006/relationships/hyperlink" Target="consultantplus://offline/ref=E793FECBB49422466FA5581337265B252095855227D8003010FAE9A5A9661FF60ADC9AAE7FA1204BDD4B6DC4E90A83537D134D2FD860332F74CD4C85a6M4L" TargetMode="External"/><Relationship Id="rId36" Type="http://schemas.openxmlformats.org/officeDocument/2006/relationships/hyperlink" Target="consultantplus://offline/ref=E793FECBB49422466FA5581337265B252095855227D8003010FAE9A5A9661FF60ADC9AAE7FA1204BDD4B6DCEEC0A83537D134D2FD860332F74CD4C85a6M4L" TargetMode="External"/><Relationship Id="rId49" Type="http://schemas.openxmlformats.org/officeDocument/2006/relationships/hyperlink" Target="consultantplus://offline/ref=E793FECBB49422466FA5581337265B252095855227D8003010FAE9A5A9661FF60ADC9AAE7FA1204BDD4B6CC0E70A83537D134D2FD860332F74CD4C85a6M4L" TargetMode="External"/><Relationship Id="rId57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106" Type="http://schemas.openxmlformats.org/officeDocument/2006/relationships/hyperlink" Target="consultantplus://offline/ref=2A0081D4C0AFB695F2C379B2FCDD3DF62ED3D2815D185630B0938455964FD4601EBC7FDC1EEEED9E8664CA63F1F6D71F6BAE451690EABB6C7F30EDb4MBL" TargetMode="External"/><Relationship Id="rId114" Type="http://schemas.openxmlformats.org/officeDocument/2006/relationships/hyperlink" Target="consultantplus://offline/ref=2A0081D4C0AFB695F2C379B2FCDD3DF62ED3D28150185139B4938455964FD4601EBC7FDC1EEEED9E8664C967F1F6D71F6BAE451690EABB6C7F30EDb4MBL" TargetMode="External"/><Relationship Id="rId119" Type="http://schemas.openxmlformats.org/officeDocument/2006/relationships/hyperlink" Target="consultantplus://offline/ref=2A0081D4C0AFB695F2C379B2FCDD3DF62ED3D281591C5B38B398D95F9E16D86219B320CB19A7E19F8664C864FFA9D20A7AF648138BF5B8706332EC42b7MAL" TargetMode="External"/><Relationship Id="rId10" Type="http://schemas.openxmlformats.org/officeDocument/2006/relationships/hyperlink" Target="consultantplus://offline/ref=E793FECBB49422466FA5581337265B252095855223DC023013F5B4AFA13F13F40DD3C5B978E82C4ADD4B6DC3E55586466C4B402AC37F303368CF4Da8MCL" TargetMode="External"/><Relationship Id="rId31" Type="http://schemas.openxmlformats.org/officeDocument/2006/relationships/hyperlink" Target="consultantplus://offline/ref=E793FECBB49422466FA5581337265B252095855227D8003010FAE9A5A9661FF60ADC9AAE7FA1204BDD4B6DC3EE0A83537D134D2FD860332F74CD4C85a6M4L" TargetMode="External"/><Relationship Id="rId44" Type="http://schemas.openxmlformats.org/officeDocument/2006/relationships/hyperlink" Target="consultantplus://offline/ref=E793FECBB49422466FA5581337265B252095855227D8003010FAE9A5A9661FF60ADC9AAE7FA1204BDD4B6CC5EB0A83537D134D2FD860332F74CD4C85a6M4L" TargetMode="External"/><Relationship Id="rId52" Type="http://schemas.openxmlformats.org/officeDocument/2006/relationships/hyperlink" Target="consultantplus://offline/ref=E793FECBB49422466FA5581337265B252095855227D8003010FAE9A5A9661FF60ADC9AAE7FA1204BDD4B6FC6EF0A83537D134D2FD860332F74CD4C85a6M4L" TargetMode="External"/><Relationship Id="rId60" Type="http://schemas.openxmlformats.org/officeDocument/2006/relationships/hyperlink" Target="consultantplus://offline/ref=E793FECBB49422466FA5461E214A062E2B9EDF5B26DB0D6E4FAAEFF2F63619A3589CC4F73CE0334BDF556FC6EFa0M9L" TargetMode="External"/><Relationship Id="rId65" Type="http://schemas.openxmlformats.org/officeDocument/2006/relationships/hyperlink" Target="consultantplus://offline/ref=E793FECBB49422466FA5581337265B252095855227D8003010FAE9A5A9661FF60ADC9AAE7FA1204BDD4B6EC7EC0A83537D134D2FD860332F74CD4C85a6M4L" TargetMode="External"/><Relationship Id="rId73" Type="http://schemas.openxmlformats.org/officeDocument/2006/relationships/hyperlink" Target="consultantplus://offline/ref=E793FECBB49422466FA5581337265B252095855227D8003010FAE9A5A9661FF60ADC9AAE7FA1204BDD4B6EC7E60A83537D134D2FD860332F74CD4C85a6M4L" TargetMode="External"/><Relationship Id="rId78" Type="http://schemas.openxmlformats.org/officeDocument/2006/relationships/hyperlink" Target="consultantplus://offline/ref=E793FECBB49422466FA5581337265B252095855227D8003010FAE9A5A9661FF60ADC9AAE7FA1204BDD4B6EC3EC0A83537D134D2FD860332F74CD4C85a6M4L" TargetMode="External"/><Relationship Id="rId81" Type="http://schemas.openxmlformats.org/officeDocument/2006/relationships/hyperlink" Target="consultantplus://offline/ref=E793FECBB49422466FA5581337265B252095855227D8003010FAE9A5A9661FF60ADC9AAE7FA1204BDD4B6ECEEA0A83537D134D2FD860332F74CD4C85a6M4L" TargetMode="External"/><Relationship Id="rId86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94" Type="http://schemas.openxmlformats.org/officeDocument/2006/relationships/hyperlink" Target="consultantplus://offline/ref=E793FECBB49422466FA5581337265B252095855225DC053D17F5B4AFA13F13F40DD3C5B978E82C4ADD4B6FC7E55586466C4B402AC37F303368CF4Da8MCL" TargetMode="External"/><Relationship Id="rId99" Type="http://schemas.openxmlformats.org/officeDocument/2006/relationships/hyperlink" Target="consultantplus://offline/ref=E793FECBB49422466FA5581337265B25209585522FDD003A1BF5B4AFA13F13F40DD3C5B978E82C4ADD4B69CFE55586466C4B402AC37F303368CF4Da8MCL" TargetMode="External"/><Relationship Id="rId101" Type="http://schemas.openxmlformats.org/officeDocument/2006/relationships/hyperlink" Target="consultantplus://offline/ref=E793FECBB49422466FA5581337265B252095855227D8003010FAE9A5A9661FF60ADC9AAE7FA1204BDD4B69C1EF0A83537D134D2FD860332F74CD4C85a6M4L" TargetMode="External"/><Relationship Id="rId122" Type="http://schemas.openxmlformats.org/officeDocument/2006/relationships/hyperlink" Target="consultantplus://offline/ref=2A0081D4C0AFB695F2C379B2FCDD3DF62ED3D281591C5430B39CD95F9E16D86219B320CB19A7E19F8664CE62F3A9D20A7AF648138BF5B8706332EC42b7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93FECBB49422466FA5581337265B252095855222DF073D17F5B4AFA13F13F40DD3C5B978E82C4ADD4B6DC3E55586466C4B402AC37F303368CF4Da8MCL" TargetMode="External"/><Relationship Id="rId13" Type="http://schemas.openxmlformats.org/officeDocument/2006/relationships/hyperlink" Target="consultantplus://offline/ref=E793FECBB49422466FA5581337265B252095855221D0003B15F5B4AFA13F13F40DD3C5B978E82C4ADD4B6DC3E55586466C4B402AC37F303368CF4Da8MCL" TargetMode="External"/><Relationship Id="rId18" Type="http://schemas.openxmlformats.org/officeDocument/2006/relationships/hyperlink" Target="consultantplus://offline/ref=E793FECBB49422466FA5581337265B252095855227D8003010FAE9A5A9661FF60ADC9AAE7FA1204BDD4B6DC6EB0A83537D134D2FD860332F74CD4C85a6M4L" TargetMode="External"/><Relationship Id="rId39" Type="http://schemas.openxmlformats.org/officeDocument/2006/relationships/hyperlink" Target="consultantplus://offline/ref=E793FECBB49422466FA5581337265B252095855225DC053D17F5B4AFA13F13F40DD3C5B978E82C4ADD4B6CC7E55586466C4B402AC37F303368CF4Da8MCL" TargetMode="External"/><Relationship Id="rId109" Type="http://schemas.openxmlformats.org/officeDocument/2006/relationships/hyperlink" Target="consultantplus://offline/ref=2A0081D4C0AFB695F2C379B2FCDD3DF62ED3D281591C5430B39CD95F9E16D86219B320CB19A7E19F8664CD64F2A9D20A7AF648138BF5B8706332EC42b7MAL" TargetMode="External"/><Relationship Id="rId34" Type="http://schemas.openxmlformats.org/officeDocument/2006/relationships/hyperlink" Target="consultantplus://offline/ref=E793FECBB49422466FA5581337265B252095855227D8003010FAE9A5A9661FF60ADC9AAE7FA1204BDD4B6DCEEC0A83537D134D2FD860332F74CD4C85a6M4L" TargetMode="External"/><Relationship Id="rId50" Type="http://schemas.openxmlformats.org/officeDocument/2006/relationships/hyperlink" Target="consultantplus://offline/ref=E793FECBB49422466FA5581337265B25209585522FDD003A1BF5B4AFA13F13F40DD3C5B978E82C4ADD4B6FC0E55586466C4B402AC37F303368CF4Da8MCL" TargetMode="External"/><Relationship Id="rId55" Type="http://schemas.openxmlformats.org/officeDocument/2006/relationships/hyperlink" Target="consultantplus://offline/ref=E793FECBB49422466FA5581337265B252095855227D80F3810FEE9A5A9661FF60ADC9AAE7FA1204BDD4B6DC4EB0A83537D134D2FD860332F74CD4C85a6M4L" TargetMode="External"/><Relationship Id="rId76" Type="http://schemas.openxmlformats.org/officeDocument/2006/relationships/hyperlink" Target="consultantplus://offline/ref=E793FECBB49422466FA5581337265B252095855227D8003010FAE9A5A9661FF60ADC9AAE7FA1204BDD4B6EC3EF0A83537D134D2FD860332F74CD4C85a6M4L" TargetMode="External"/><Relationship Id="rId97" Type="http://schemas.openxmlformats.org/officeDocument/2006/relationships/hyperlink" Target="consultantplus://offline/ref=E793FECBB49422466FA5581337265B252095855223DE073F1BF5B4AFA13F13F40DD3C5B978E82C4ADD4B6DCEE55586466C4B402AC37F303368CF4Da8MCL" TargetMode="External"/><Relationship Id="rId104" Type="http://schemas.openxmlformats.org/officeDocument/2006/relationships/hyperlink" Target="consultantplus://offline/ref=E793FECBB49422466FA5581337265B252095855227D8003010FAE9A5A9661FF60ADC9AAE7FA1204BDD4B69CEED0A83537D134D2FD860332F74CD4C85a6M4L" TargetMode="External"/><Relationship Id="rId120" Type="http://schemas.openxmlformats.org/officeDocument/2006/relationships/hyperlink" Target="consultantplus://offline/ref=2A0081D4C0AFB695F2C379B2FCDD3DF62ED3D281591C5430B39CD95F9E16D86219B320CB19A7E19F8664CE62F8A9D20A7AF648138BF5B8706332EC42b7MAL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E793FECBB49422466FA5581337265B252095855225DD013C12F5B4AFA13F13F40DD3C5B978E82C4ADD4B6DC3E55586466C4B402AC37F303368CF4Da8MCL" TargetMode="External"/><Relationship Id="rId71" Type="http://schemas.openxmlformats.org/officeDocument/2006/relationships/hyperlink" Target="consultantplus://offline/ref=E793FECBB49422466FA5581337265B25209585522FDD003A1BF5B4AFA13F13F40DD3C5B978E82C4ADD4B6EC2E55586466C4B402AC37F303368CF4Da8MCL" TargetMode="External"/><Relationship Id="rId92" Type="http://schemas.openxmlformats.org/officeDocument/2006/relationships/image" Target="media/image2.png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793FECBB49422466FA5581337265B252095855227D8003010FAE9A5A9661FF60ADC9AAE7FA1204BDD4B6DC2E70A83537D134D2FD860332F74CD4C85a6M4L" TargetMode="External"/><Relationship Id="rId24" Type="http://schemas.openxmlformats.org/officeDocument/2006/relationships/hyperlink" Target="consultantplus://offline/ref=E793FECBB49422466FA5581337265B25209585522FDD003A1BF5B4AFA13F13F40DD3C5B978E82C4ADD4B6DC3E55586466C4B402AC37F303368CF4Da8MCL" TargetMode="External"/><Relationship Id="rId40" Type="http://schemas.openxmlformats.org/officeDocument/2006/relationships/hyperlink" Target="consultantplus://offline/ref=E793FECBB49422466FA5581337265B252095855223DC023013F5B4AFA13F13F40DD3C5B978E82C4ADD4B6CC4E55586466C4B402AC37F303368CF4Da8MCL" TargetMode="External"/><Relationship Id="rId45" Type="http://schemas.openxmlformats.org/officeDocument/2006/relationships/hyperlink" Target="consultantplus://offline/ref=E793FECBB49422466FA5581337265B25209585522EDB073912F5B4AFA13F13F40DD3C5AB78B0204AD8556CC4F003D703a3M1L" TargetMode="External"/><Relationship Id="rId66" Type="http://schemas.openxmlformats.org/officeDocument/2006/relationships/image" Target="media/image1.png"/><Relationship Id="rId87" Type="http://schemas.openxmlformats.org/officeDocument/2006/relationships/hyperlink" Target="consultantplus://offline/ref=E793FECBB49422466FA5461E214A062E2B9EDF5B26DB0D6E4FAAEFF2F63619A3589CC4F73CE0334BDF556FC6EFa0M9L" TargetMode="External"/><Relationship Id="rId110" Type="http://schemas.openxmlformats.org/officeDocument/2006/relationships/hyperlink" Target="consultantplus://offline/ref=2A0081D4C0AFB695F2C379B2FCDD3DF62ED3D281591C5430B39CD95F9E16D86219B320CB19A7E19F8664CD65F2A9D20A7AF648138BF5B8706332EC42b7MAL" TargetMode="External"/><Relationship Id="rId115" Type="http://schemas.openxmlformats.org/officeDocument/2006/relationships/hyperlink" Target="consultantplus://offline/ref=2A0081D4C0AFB695F2C379B2FCDD3DF62ED3D281591C5B38B398D95F9E16D86219B320CB19A7E19F8664C864FFA9D20A7AF648138BF5B8706332EC42b7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16344</Words>
  <Characters>93167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ООПТ</dc:creator>
  <cp:keywords/>
  <dc:description/>
  <cp:lastModifiedBy>ООПТ</cp:lastModifiedBy>
  <cp:revision>1</cp:revision>
  <dcterms:created xsi:type="dcterms:W3CDTF">2018-12-05T11:12:00Z</dcterms:created>
  <dcterms:modified xsi:type="dcterms:W3CDTF">2018-12-05T11:12:00Z</dcterms:modified>
</cp:coreProperties>
</file>